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21FC" w14:textId="77777777" w:rsidR="00C10869" w:rsidRDefault="00C10869" w:rsidP="00C10869">
      <w:pPr>
        <w:pStyle w:val="a3"/>
        <w:rPr>
          <w:rFonts w:ascii="Times New Roman"/>
          <w:sz w:val="20"/>
          <w:lang w:eastAsia="ja-JP"/>
        </w:rPr>
      </w:pPr>
    </w:p>
    <w:p w14:paraId="4F207C1D" w14:textId="77777777" w:rsidR="00C10869" w:rsidRDefault="00C10869" w:rsidP="00C10869">
      <w:pPr>
        <w:pStyle w:val="a3"/>
        <w:rPr>
          <w:rFonts w:ascii="Times New Roman"/>
          <w:sz w:val="20"/>
        </w:rPr>
      </w:pPr>
    </w:p>
    <w:p w14:paraId="2C464DE3" w14:textId="77777777" w:rsidR="00C10869" w:rsidRDefault="00C10869" w:rsidP="00C10869">
      <w:pPr>
        <w:pStyle w:val="a3"/>
        <w:rPr>
          <w:rFonts w:ascii="Times New Roman"/>
          <w:sz w:val="20"/>
        </w:rPr>
      </w:pPr>
    </w:p>
    <w:p w14:paraId="2026D6C8" w14:textId="77777777" w:rsidR="00C10869" w:rsidRDefault="00C10869" w:rsidP="00C10869">
      <w:pPr>
        <w:pStyle w:val="a3"/>
        <w:rPr>
          <w:rFonts w:ascii="Times New Roman"/>
          <w:sz w:val="20"/>
        </w:rPr>
      </w:pPr>
    </w:p>
    <w:p w14:paraId="0D0A7DEB" w14:textId="77777777" w:rsidR="00C10869" w:rsidRDefault="00C10869" w:rsidP="00C10869">
      <w:pPr>
        <w:pStyle w:val="a3"/>
        <w:rPr>
          <w:rFonts w:ascii="Times New Roman"/>
          <w:sz w:val="20"/>
        </w:rPr>
      </w:pPr>
    </w:p>
    <w:p w14:paraId="668D49E1" w14:textId="77777777" w:rsidR="00C10869" w:rsidRDefault="00C10869" w:rsidP="00C10869">
      <w:pPr>
        <w:pStyle w:val="a3"/>
        <w:spacing w:before="4"/>
        <w:rPr>
          <w:rFonts w:ascii="Times New Roman"/>
        </w:rPr>
      </w:pPr>
    </w:p>
    <w:p w14:paraId="55582EB4" w14:textId="77777777" w:rsidR="00C10869" w:rsidRDefault="00C10869" w:rsidP="00C10869">
      <w:pPr>
        <w:pStyle w:val="1"/>
        <w:spacing w:before="54" w:line="422" w:lineRule="auto"/>
        <w:ind w:left="2735" w:right="2953"/>
        <w:rPr>
          <w:lang w:eastAsia="ja-JP"/>
        </w:rPr>
      </w:pPr>
      <w:r>
        <w:rPr>
          <w:w w:val="105"/>
          <w:lang w:eastAsia="ja-JP"/>
        </w:rPr>
        <w:t>臨床研究の実施における</w:t>
      </w:r>
    </w:p>
    <w:p w14:paraId="330493CC" w14:textId="77777777" w:rsidR="00C10869" w:rsidRDefault="00C10869" w:rsidP="00C10869">
      <w:pPr>
        <w:spacing w:line="407" w:lineRule="exact"/>
        <w:ind w:right="217"/>
        <w:jc w:val="center"/>
        <w:rPr>
          <w:sz w:val="32"/>
          <w:lang w:eastAsia="ja-JP"/>
        </w:rPr>
      </w:pPr>
      <w:r>
        <w:rPr>
          <w:w w:val="105"/>
          <w:sz w:val="32"/>
          <w:lang w:eastAsia="ja-JP"/>
        </w:rPr>
        <w:t>個人情報保護</w:t>
      </w:r>
      <w:r>
        <w:rPr>
          <w:w w:val="110"/>
          <w:sz w:val="32"/>
          <w:lang w:eastAsia="ja-JP"/>
        </w:rPr>
        <w:t>に</w:t>
      </w:r>
      <w:r>
        <w:rPr>
          <w:w w:val="105"/>
          <w:sz w:val="32"/>
          <w:lang w:eastAsia="ja-JP"/>
        </w:rPr>
        <w:t>関する標準業務手順書</w:t>
      </w:r>
    </w:p>
    <w:p w14:paraId="51A6BBDF" w14:textId="77777777" w:rsidR="00C10869" w:rsidRDefault="00C10869" w:rsidP="00C10869">
      <w:pPr>
        <w:pStyle w:val="a3"/>
        <w:rPr>
          <w:sz w:val="32"/>
          <w:lang w:eastAsia="ja-JP"/>
        </w:rPr>
      </w:pPr>
    </w:p>
    <w:p w14:paraId="04822DC9" w14:textId="77777777" w:rsidR="00C10869" w:rsidRDefault="00C10869" w:rsidP="00C10869">
      <w:pPr>
        <w:pStyle w:val="a3"/>
        <w:rPr>
          <w:sz w:val="32"/>
          <w:lang w:eastAsia="ja-JP"/>
        </w:rPr>
      </w:pPr>
    </w:p>
    <w:p w14:paraId="11232E59" w14:textId="77777777" w:rsidR="00C10869" w:rsidRDefault="00C10869" w:rsidP="00C10869">
      <w:pPr>
        <w:pStyle w:val="a3"/>
        <w:rPr>
          <w:sz w:val="32"/>
          <w:lang w:eastAsia="ja-JP"/>
        </w:rPr>
      </w:pPr>
    </w:p>
    <w:p w14:paraId="0DB5B3E6" w14:textId="77777777" w:rsidR="00C10869" w:rsidRDefault="00C10869" w:rsidP="00C10869">
      <w:pPr>
        <w:pStyle w:val="a3"/>
        <w:rPr>
          <w:sz w:val="32"/>
          <w:lang w:eastAsia="ja-JP"/>
        </w:rPr>
      </w:pPr>
    </w:p>
    <w:p w14:paraId="0EC32E70" w14:textId="77777777" w:rsidR="00C10869" w:rsidRDefault="00C10869" w:rsidP="00C10869">
      <w:pPr>
        <w:pStyle w:val="a3"/>
        <w:rPr>
          <w:sz w:val="32"/>
          <w:lang w:eastAsia="ja-JP"/>
        </w:rPr>
      </w:pPr>
    </w:p>
    <w:p w14:paraId="70D934C8" w14:textId="77777777" w:rsidR="00C10869" w:rsidRDefault="00C10869" w:rsidP="00C10869">
      <w:pPr>
        <w:pStyle w:val="a3"/>
        <w:rPr>
          <w:sz w:val="32"/>
          <w:lang w:eastAsia="ja-JP"/>
        </w:rPr>
      </w:pPr>
    </w:p>
    <w:p w14:paraId="57CAE267" w14:textId="77777777" w:rsidR="00C10869" w:rsidRDefault="00C10869" w:rsidP="00C10869">
      <w:pPr>
        <w:pStyle w:val="a3"/>
        <w:rPr>
          <w:sz w:val="32"/>
          <w:lang w:eastAsia="ja-JP"/>
        </w:rPr>
      </w:pPr>
    </w:p>
    <w:p w14:paraId="1D5C6C1A" w14:textId="77777777" w:rsidR="00C10869" w:rsidRDefault="00C10869" w:rsidP="00C10869">
      <w:pPr>
        <w:pStyle w:val="a3"/>
        <w:rPr>
          <w:sz w:val="32"/>
          <w:lang w:eastAsia="ja-JP"/>
        </w:rPr>
      </w:pPr>
    </w:p>
    <w:p w14:paraId="7DABDD62" w14:textId="77777777" w:rsidR="00C10869" w:rsidRDefault="00C10869" w:rsidP="00C10869">
      <w:pPr>
        <w:pStyle w:val="a3"/>
        <w:rPr>
          <w:sz w:val="32"/>
          <w:lang w:eastAsia="ja-JP"/>
        </w:rPr>
      </w:pPr>
    </w:p>
    <w:p w14:paraId="455904CB" w14:textId="77777777" w:rsidR="00C10869" w:rsidRDefault="00C10869" w:rsidP="00C10869">
      <w:pPr>
        <w:pStyle w:val="a3"/>
        <w:rPr>
          <w:sz w:val="32"/>
          <w:lang w:eastAsia="ja-JP"/>
        </w:rPr>
      </w:pPr>
    </w:p>
    <w:p w14:paraId="0319B3E5" w14:textId="77777777" w:rsidR="00C10869" w:rsidRDefault="00C10869" w:rsidP="00C10869">
      <w:pPr>
        <w:pStyle w:val="a3"/>
        <w:rPr>
          <w:sz w:val="32"/>
          <w:lang w:eastAsia="ja-JP"/>
        </w:rPr>
      </w:pPr>
    </w:p>
    <w:p w14:paraId="0C170AFF" w14:textId="77777777" w:rsidR="00C10869" w:rsidRDefault="00C10869" w:rsidP="00C10869">
      <w:pPr>
        <w:pStyle w:val="a3"/>
        <w:rPr>
          <w:sz w:val="32"/>
          <w:lang w:eastAsia="ja-JP"/>
        </w:rPr>
      </w:pPr>
    </w:p>
    <w:p w14:paraId="6B0D91F5" w14:textId="77777777" w:rsidR="00C10869" w:rsidRDefault="00C10869" w:rsidP="00C10869">
      <w:pPr>
        <w:pStyle w:val="a3"/>
        <w:rPr>
          <w:sz w:val="32"/>
          <w:lang w:eastAsia="ja-JP"/>
        </w:rPr>
      </w:pPr>
    </w:p>
    <w:p w14:paraId="02A5531E" w14:textId="77777777" w:rsidR="00C10869" w:rsidRDefault="00C10869" w:rsidP="00C10869">
      <w:pPr>
        <w:pStyle w:val="a3"/>
        <w:rPr>
          <w:sz w:val="32"/>
          <w:lang w:eastAsia="ja-JP"/>
        </w:rPr>
      </w:pPr>
    </w:p>
    <w:p w14:paraId="1B72587A" w14:textId="36821453" w:rsidR="00C10869" w:rsidRDefault="00384A6C" w:rsidP="00C10869">
      <w:pPr>
        <w:pStyle w:val="a3"/>
        <w:rPr>
          <w:sz w:val="32"/>
          <w:lang w:eastAsia="ja-JP"/>
        </w:rPr>
      </w:pPr>
      <w:r>
        <w:rPr>
          <w:rFonts w:hint="eastAsia"/>
          <w:sz w:val="32"/>
          <w:lang w:eastAsia="ja-JP"/>
        </w:rPr>
        <w:t xml:space="preserve">　　　　　　　　　　　　　　　　　　</w:t>
      </w:r>
      <w:r w:rsidR="00DD0968" w:rsidRPr="006A6B54">
        <w:rPr>
          <w:rFonts w:hint="eastAsia"/>
          <w:color w:val="FF0000"/>
          <w:sz w:val="32"/>
          <w:highlight w:val="yellow"/>
          <w:lang w:eastAsia="ja-JP"/>
        </w:rPr>
        <w:t>《</w:t>
      </w:r>
      <w:r w:rsidR="006A6B54" w:rsidRPr="006A6B54">
        <w:rPr>
          <w:rFonts w:hint="eastAsia"/>
          <w:color w:val="FF0000"/>
          <w:sz w:val="32"/>
          <w:highlight w:val="yellow"/>
          <w:lang w:eastAsia="ja-JP"/>
        </w:rPr>
        <w:t>自施設名を記入</w:t>
      </w:r>
      <w:r w:rsidR="00DD0968" w:rsidRPr="006A6B54">
        <w:rPr>
          <w:rFonts w:hint="eastAsia"/>
          <w:color w:val="FF0000"/>
          <w:sz w:val="32"/>
          <w:highlight w:val="yellow"/>
          <w:lang w:eastAsia="ja-JP"/>
        </w:rPr>
        <w:t>》</w:t>
      </w:r>
    </w:p>
    <w:p w14:paraId="0CB90B1B" w14:textId="77777777" w:rsidR="00C10869" w:rsidRPr="00DD0968" w:rsidRDefault="00C10869" w:rsidP="00C10869">
      <w:pPr>
        <w:pStyle w:val="a3"/>
        <w:rPr>
          <w:sz w:val="24"/>
          <w:lang w:eastAsia="ja-JP"/>
        </w:rPr>
      </w:pPr>
    </w:p>
    <w:p w14:paraId="31EBB991" w14:textId="77777777" w:rsidR="00C10869" w:rsidRDefault="00C10869" w:rsidP="00C10869">
      <w:pPr>
        <w:pStyle w:val="a3"/>
        <w:rPr>
          <w:sz w:val="24"/>
          <w:lang w:eastAsia="ja-JP"/>
        </w:rPr>
      </w:pPr>
    </w:p>
    <w:p w14:paraId="3B3AB057" w14:textId="77777777" w:rsidR="00C10869" w:rsidRDefault="00C10869" w:rsidP="00C10869">
      <w:pPr>
        <w:pStyle w:val="a3"/>
        <w:rPr>
          <w:sz w:val="24"/>
          <w:lang w:eastAsia="ja-JP"/>
        </w:rPr>
      </w:pPr>
    </w:p>
    <w:p w14:paraId="558BCA14" w14:textId="77777777" w:rsidR="00C10869" w:rsidRDefault="00C10869" w:rsidP="00C10869">
      <w:pPr>
        <w:pStyle w:val="a3"/>
        <w:rPr>
          <w:sz w:val="24"/>
          <w:lang w:eastAsia="ja-JP"/>
        </w:rPr>
      </w:pPr>
    </w:p>
    <w:p w14:paraId="6ED43E40" w14:textId="77777777" w:rsidR="00C10869" w:rsidRDefault="00C10869" w:rsidP="00C10869">
      <w:pPr>
        <w:pStyle w:val="a3"/>
        <w:spacing w:before="2"/>
        <w:rPr>
          <w:sz w:val="19"/>
          <w:lang w:eastAsia="ja-JP"/>
        </w:rPr>
      </w:pPr>
    </w:p>
    <w:p w14:paraId="5F65070C" w14:textId="38C92387" w:rsidR="00C10869" w:rsidRDefault="00C10869" w:rsidP="00C10869">
      <w:pPr>
        <w:tabs>
          <w:tab w:val="left" w:pos="5821"/>
          <w:tab w:val="left" w:pos="6781"/>
        </w:tabs>
        <w:ind w:left="4691"/>
        <w:rPr>
          <w:sz w:val="24"/>
          <w:lang w:eastAsia="ja-JP"/>
        </w:rPr>
      </w:pPr>
      <w:r>
        <w:rPr>
          <w:w w:val="130"/>
          <w:sz w:val="24"/>
          <w:lang w:eastAsia="ja-JP"/>
        </w:rPr>
        <w:t>Ver.1.0</w:t>
      </w:r>
      <w:r>
        <w:rPr>
          <w:w w:val="130"/>
          <w:sz w:val="24"/>
          <w:lang w:eastAsia="ja-JP"/>
        </w:rPr>
        <w:tab/>
      </w:r>
      <w:r>
        <w:rPr>
          <w:w w:val="110"/>
          <w:sz w:val="24"/>
          <w:lang w:eastAsia="ja-JP"/>
        </w:rPr>
        <w:t>制定日</w:t>
      </w:r>
      <w:r>
        <w:rPr>
          <w:w w:val="110"/>
          <w:sz w:val="24"/>
          <w:lang w:eastAsia="ja-JP"/>
        </w:rPr>
        <w:tab/>
      </w:r>
      <w:r w:rsidR="00594BDD" w:rsidRPr="00594BDD">
        <w:rPr>
          <w:color w:val="FF0000"/>
          <w:w w:val="130"/>
          <w:sz w:val="24"/>
          <w:lang w:eastAsia="ja-JP"/>
        </w:rPr>
        <w:t>XXXX</w:t>
      </w:r>
      <w:r w:rsidRPr="00594BDD">
        <w:rPr>
          <w:color w:val="FF0000"/>
          <w:spacing w:val="-35"/>
          <w:w w:val="130"/>
          <w:sz w:val="24"/>
          <w:lang w:eastAsia="ja-JP"/>
        </w:rPr>
        <w:t xml:space="preserve"> </w:t>
      </w:r>
      <w:r>
        <w:rPr>
          <w:w w:val="120"/>
          <w:sz w:val="24"/>
          <w:lang w:eastAsia="ja-JP"/>
        </w:rPr>
        <w:t>年</w:t>
      </w:r>
      <w:r>
        <w:rPr>
          <w:spacing w:val="-27"/>
          <w:w w:val="120"/>
          <w:sz w:val="24"/>
          <w:lang w:eastAsia="ja-JP"/>
        </w:rPr>
        <w:t xml:space="preserve"> </w:t>
      </w:r>
      <w:r w:rsidR="00594BDD" w:rsidRPr="00594BDD">
        <w:rPr>
          <w:color w:val="FF0000"/>
          <w:w w:val="130"/>
          <w:sz w:val="24"/>
          <w:lang w:eastAsia="ja-JP"/>
        </w:rPr>
        <w:t>XX</w:t>
      </w:r>
      <w:r w:rsidRPr="00594BDD">
        <w:rPr>
          <w:color w:val="FF0000"/>
          <w:spacing w:val="-35"/>
          <w:w w:val="130"/>
          <w:sz w:val="24"/>
          <w:lang w:eastAsia="ja-JP"/>
        </w:rPr>
        <w:t xml:space="preserve"> </w:t>
      </w:r>
      <w:r>
        <w:rPr>
          <w:w w:val="120"/>
          <w:sz w:val="24"/>
          <w:lang w:eastAsia="ja-JP"/>
        </w:rPr>
        <w:t>月</w:t>
      </w:r>
      <w:r>
        <w:rPr>
          <w:spacing w:val="-27"/>
          <w:w w:val="120"/>
          <w:sz w:val="24"/>
          <w:lang w:eastAsia="ja-JP"/>
        </w:rPr>
        <w:t xml:space="preserve"> </w:t>
      </w:r>
      <w:r w:rsidR="00594BDD" w:rsidRPr="00594BDD">
        <w:rPr>
          <w:color w:val="FF0000"/>
          <w:w w:val="130"/>
          <w:sz w:val="24"/>
          <w:lang w:eastAsia="ja-JP"/>
        </w:rPr>
        <w:t>XX</w:t>
      </w:r>
      <w:r w:rsidRPr="00594BDD">
        <w:rPr>
          <w:color w:val="FF0000"/>
          <w:spacing w:val="-34"/>
          <w:w w:val="130"/>
          <w:sz w:val="24"/>
          <w:lang w:eastAsia="ja-JP"/>
        </w:rPr>
        <w:t xml:space="preserve"> </w:t>
      </w:r>
      <w:r>
        <w:rPr>
          <w:w w:val="120"/>
          <w:sz w:val="24"/>
          <w:lang w:eastAsia="ja-JP"/>
        </w:rPr>
        <w:t>日</w:t>
      </w:r>
    </w:p>
    <w:p w14:paraId="41CC437B" w14:textId="77777777" w:rsidR="00C10869" w:rsidRDefault="00C10869" w:rsidP="00C10869">
      <w:pPr>
        <w:rPr>
          <w:sz w:val="24"/>
          <w:lang w:eastAsia="ja-JP"/>
        </w:rPr>
        <w:sectPr w:rsidR="00C10869" w:rsidSect="006D485E">
          <w:headerReference w:type="default" r:id="rId7"/>
          <w:footerReference w:type="even" r:id="rId8"/>
          <w:footerReference w:type="default" r:id="rId9"/>
          <w:pgSz w:w="11910" w:h="16850"/>
          <w:pgMar w:top="1401" w:right="760" w:bottom="1134" w:left="981" w:header="834" w:footer="0" w:gutter="0"/>
          <w:cols w:space="720"/>
        </w:sectPr>
      </w:pPr>
    </w:p>
    <w:p w14:paraId="5445A3A5" w14:textId="77777777" w:rsidR="00C10869" w:rsidRDefault="00C10869" w:rsidP="00C10869">
      <w:pPr>
        <w:pStyle w:val="a3"/>
        <w:rPr>
          <w:sz w:val="20"/>
          <w:lang w:eastAsia="ja-JP"/>
        </w:rPr>
      </w:pPr>
    </w:p>
    <w:p w14:paraId="0EA3C23E" w14:textId="77777777" w:rsidR="00C10869" w:rsidRDefault="00C10869" w:rsidP="00C10869">
      <w:pPr>
        <w:pStyle w:val="a3"/>
        <w:spacing w:before="12"/>
        <w:rPr>
          <w:sz w:val="24"/>
          <w:lang w:eastAsia="ja-JP"/>
        </w:rPr>
      </w:pPr>
    </w:p>
    <w:p w14:paraId="3B5F7B12" w14:textId="77777777" w:rsidR="00C10869" w:rsidRDefault="00C10869" w:rsidP="00C10869">
      <w:pPr>
        <w:pStyle w:val="a3"/>
        <w:tabs>
          <w:tab w:val="left" w:pos="422"/>
        </w:tabs>
        <w:spacing w:before="72"/>
        <w:ind w:right="215"/>
        <w:jc w:val="center"/>
      </w:pPr>
      <w:r>
        <w:rPr>
          <w:color w:val="365F91"/>
        </w:rPr>
        <w:t>目</w:t>
      </w:r>
      <w:r>
        <w:rPr>
          <w:color w:val="365F91"/>
        </w:rPr>
        <w:tab/>
        <w:t>次</w:t>
      </w:r>
    </w:p>
    <w:sdt>
      <w:sdtPr>
        <w:id w:val="108016950"/>
        <w:docPartObj>
          <w:docPartGallery w:val="Table of Contents"/>
          <w:docPartUnique/>
        </w:docPartObj>
      </w:sdtPr>
      <w:sdtEndPr/>
      <w:sdtContent>
        <w:p w14:paraId="5901445E" w14:textId="77777777" w:rsidR="00C10869" w:rsidRDefault="00587F57" w:rsidP="00C10869">
          <w:pPr>
            <w:pStyle w:val="11"/>
            <w:numPr>
              <w:ilvl w:val="0"/>
              <w:numId w:val="3"/>
            </w:numPr>
            <w:tabs>
              <w:tab w:val="left" w:pos="1027"/>
              <w:tab w:val="right" w:leader="dot" w:pos="9227"/>
            </w:tabs>
            <w:spacing w:before="119"/>
            <w:rPr>
              <w:rFonts w:ascii="ＭＳ ゴシック" w:eastAsia="ＭＳ ゴシック"/>
            </w:rPr>
          </w:pPr>
          <w:hyperlink w:anchor="_bookmark0" w:history="1">
            <w:r w:rsidR="00C10869">
              <w:t>目</w:t>
            </w:r>
            <w:r w:rsidR="00C10869">
              <w:rPr>
                <w:spacing w:val="-3"/>
              </w:rPr>
              <w:t>的</w:t>
            </w:r>
            <w:r w:rsidR="00C10869">
              <w:t>及</w:t>
            </w:r>
            <w:r w:rsidR="00C10869">
              <w:rPr>
                <w:spacing w:val="-3"/>
              </w:rPr>
              <w:t>び</w:t>
            </w:r>
            <w:r w:rsidR="00C10869">
              <w:t>適</w:t>
            </w:r>
            <w:r w:rsidR="00C10869">
              <w:rPr>
                <w:spacing w:val="-3"/>
              </w:rPr>
              <w:t>用</w:t>
            </w:r>
            <w:r w:rsidR="00C10869">
              <w:t>範囲</w:t>
            </w:r>
            <w:r w:rsidR="00C10869">
              <w:tab/>
            </w:r>
            <w:r w:rsidR="00C10869">
              <w:rPr>
                <w:rFonts w:ascii="ＭＳ ゴシック" w:eastAsia="ＭＳ ゴシック" w:hint="eastAsia"/>
              </w:rPr>
              <w:t>１</w:t>
            </w:r>
          </w:hyperlink>
        </w:p>
        <w:p w14:paraId="20A8BA65" w14:textId="77777777" w:rsidR="00C10869" w:rsidRDefault="00587F57" w:rsidP="00C10869">
          <w:pPr>
            <w:pStyle w:val="21"/>
            <w:tabs>
              <w:tab w:val="right" w:leader="dot" w:pos="9227"/>
            </w:tabs>
            <w:ind w:left="932"/>
            <w:rPr>
              <w:rFonts w:ascii="ＭＳ ゴシック" w:eastAsia="ＭＳ ゴシック"/>
            </w:rPr>
          </w:pPr>
          <w:hyperlink w:anchor="_bookmark1" w:history="1">
            <w:r w:rsidR="00C10869">
              <w:rPr>
                <w:w w:val="110"/>
              </w:rPr>
              <w:t>１.１.</w:t>
            </w:r>
            <w:r w:rsidR="00C10869">
              <w:rPr>
                <w:spacing w:val="35"/>
                <w:w w:val="110"/>
              </w:rPr>
              <w:t xml:space="preserve"> </w:t>
            </w:r>
            <w:r w:rsidR="00C10869">
              <w:rPr>
                <w:spacing w:val="-3"/>
                <w:w w:val="110"/>
              </w:rPr>
              <w:t>目的</w:t>
            </w:r>
            <w:r w:rsidR="00C10869">
              <w:rPr>
                <w:spacing w:val="-3"/>
                <w:w w:val="110"/>
              </w:rPr>
              <w:tab/>
            </w:r>
            <w:r w:rsidR="00C10869">
              <w:rPr>
                <w:rFonts w:ascii="ＭＳ ゴシック" w:eastAsia="ＭＳ ゴシック" w:hint="eastAsia"/>
                <w:w w:val="110"/>
              </w:rPr>
              <w:t>１</w:t>
            </w:r>
          </w:hyperlink>
        </w:p>
        <w:p w14:paraId="04036BEB" w14:textId="77777777" w:rsidR="00C10869" w:rsidRDefault="00587F57" w:rsidP="00C10869">
          <w:pPr>
            <w:pStyle w:val="21"/>
            <w:tabs>
              <w:tab w:val="right" w:leader="dot" w:pos="9227"/>
            </w:tabs>
            <w:spacing w:before="92"/>
            <w:rPr>
              <w:rFonts w:ascii="ＭＳ ゴシック" w:eastAsia="ＭＳ ゴシック"/>
            </w:rPr>
          </w:pPr>
          <w:hyperlink w:anchor="_bookmark2" w:history="1">
            <w:r w:rsidR="00C10869">
              <w:rPr>
                <w:w w:val="110"/>
              </w:rPr>
              <w:t>１.２.</w:t>
            </w:r>
            <w:r w:rsidR="00C10869">
              <w:rPr>
                <w:spacing w:val="34"/>
                <w:w w:val="110"/>
              </w:rPr>
              <w:t xml:space="preserve"> </w:t>
            </w:r>
            <w:r w:rsidR="00C10869">
              <w:rPr>
                <w:spacing w:val="-3"/>
                <w:w w:val="110"/>
              </w:rPr>
              <w:t>適</w:t>
            </w:r>
            <w:r w:rsidR="00C10869">
              <w:rPr>
                <w:w w:val="110"/>
              </w:rPr>
              <w:t>用</w:t>
            </w:r>
            <w:r w:rsidR="00C10869">
              <w:rPr>
                <w:spacing w:val="-3"/>
                <w:w w:val="110"/>
              </w:rPr>
              <w:t>範囲</w:t>
            </w:r>
            <w:r w:rsidR="00C10869">
              <w:rPr>
                <w:spacing w:val="-3"/>
                <w:w w:val="110"/>
              </w:rPr>
              <w:tab/>
            </w:r>
            <w:r w:rsidR="00C10869">
              <w:rPr>
                <w:rFonts w:ascii="ＭＳ ゴシック" w:eastAsia="ＭＳ ゴシック" w:hint="eastAsia"/>
                <w:w w:val="110"/>
              </w:rPr>
              <w:t>１</w:t>
            </w:r>
          </w:hyperlink>
        </w:p>
        <w:p w14:paraId="124FC4D4" w14:textId="77777777" w:rsidR="00C10869" w:rsidRDefault="00587F57" w:rsidP="00C10869">
          <w:pPr>
            <w:pStyle w:val="11"/>
            <w:numPr>
              <w:ilvl w:val="0"/>
              <w:numId w:val="3"/>
            </w:numPr>
            <w:tabs>
              <w:tab w:val="left" w:pos="1027"/>
              <w:tab w:val="right" w:leader="dot" w:pos="9227"/>
            </w:tabs>
            <w:ind w:hanging="304"/>
            <w:rPr>
              <w:rFonts w:ascii="ＭＳ ゴシック" w:eastAsia="ＭＳ ゴシック"/>
            </w:rPr>
          </w:pPr>
          <w:hyperlink w:anchor="_bookmark3" w:history="1">
            <w:r w:rsidR="00C10869">
              <w:t>安</w:t>
            </w:r>
            <w:r w:rsidR="00C10869">
              <w:rPr>
                <w:spacing w:val="-3"/>
              </w:rPr>
              <w:t>全</w:t>
            </w:r>
            <w:r w:rsidR="00C10869">
              <w:t>管理</w:t>
            </w:r>
            <w:r w:rsidR="00C10869">
              <w:tab/>
            </w:r>
            <w:r w:rsidR="00C10869">
              <w:rPr>
                <w:rFonts w:ascii="ＭＳ ゴシック" w:eastAsia="ＭＳ ゴシック" w:hint="eastAsia"/>
              </w:rPr>
              <w:t>１</w:t>
            </w:r>
          </w:hyperlink>
        </w:p>
        <w:p w14:paraId="193EC42C" w14:textId="77777777" w:rsidR="00C10869" w:rsidRDefault="00587F57" w:rsidP="00C10869">
          <w:pPr>
            <w:pStyle w:val="21"/>
            <w:tabs>
              <w:tab w:val="right" w:leader="dot" w:pos="9228"/>
            </w:tabs>
            <w:rPr>
              <w:rFonts w:ascii="ＭＳ ゴシック" w:eastAsia="ＭＳ ゴシック"/>
            </w:rPr>
          </w:pPr>
          <w:hyperlink w:anchor="_bookmark4" w:history="1">
            <w:r w:rsidR="00C10869">
              <w:rPr>
                <w:w w:val="105"/>
              </w:rPr>
              <w:t>２.１.</w:t>
            </w:r>
            <w:r w:rsidR="00C10869">
              <w:rPr>
                <w:spacing w:val="39"/>
                <w:w w:val="105"/>
              </w:rPr>
              <w:t xml:space="preserve"> </w:t>
            </w:r>
            <w:r w:rsidR="00C10869">
              <w:rPr>
                <w:spacing w:val="-3"/>
                <w:w w:val="105"/>
              </w:rPr>
              <w:t>研</w:t>
            </w:r>
            <w:r w:rsidR="00C10869">
              <w:rPr>
                <w:w w:val="105"/>
              </w:rPr>
              <w:t>究</w:t>
            </w:r>
            <w:r w:rsidR="00C10869">
              <w:rPr>
                <w:spacing w:val="-3"/>
                <w:w w:val="105"/>
              </w:rPr>
              <w:t>機</w:t>
            </w:r>
            <w:r w:rsidR="00C10869">
              <w:rPr>
                <w:w w:val="105"/>
              </w:rPr>
              <w:t>関</w:t>
            </w:r>
            <w:r w:rsidR="00C10869">
              <w:rPr>
                <w:spacing w:val="-3"/>
                <w:w w:val="105"/>
              </w:rPr>
              <w:t>の長</w:t>
            </w:r>
            <w:r w:rsidR="00C10869">
              <w:rPr>
                <w:spacing w:val="-3"/>
                <w:w w:val="105"/>
              </w:rPr>
              <w:tab/>
            </w:r>
            <w:r w:rsidR="00C10869">
              <w:rPr>
                <w:rFonts w:ascii="ＭＳ ゴシック" w:eastAsia="ＭＳ ゴシック" w:hint="eastAsia"/>
                <w:w w:val="105"/>
              </w:rPr>
              <w:t>１</w:t>
            </w:r>
          </w:hyperlink>
        </w:p>
        <w:p w14:paraId="17F88695" w14:textId="77777777" w:rsidR="00C10869" w:rsidRDefault="00587F57" w:rsidP="00C10869">
          <w:pPr>
            <w:pStyle w:val="21"/>
            <w:tabs>
              <w:tab w:val="right" w:leader="dot" w:pos="9228"/>
            </w:tabs>
            <w:rPr>
              <w:rFonts w:ascii="ＭＳ ゴシック" w:eastAsia="ＭＳ ゴシック"/>
            </w:rPr>
          </w:pPr>
          <w:hyperlink w:anchor="_bookmark5" w:history="1">
            <w:r w:rsidR="00C10869">
              <w:rPr>
                <w:w w:val="105"/>
              </w:rPr>
              <w:t>２.２.</w:t>
            </w:r>
            <w:r w:rsidR="00C10869">
              <w:rPr>
                <w:spacing w:val="38"/>
                <w:w w:val="105"/>
              </w:rPr>
              <w:t xml:space="preserve"> </w:t>
            </w:r>
            <w:r w:rsidR="00C10869">
              <w:rPr>
                <w:spacing w:val="-3"/>
                <w:w w:val="105"/>
              </w:rPr>
              <w:t>研</w:t>
            </w:r>
            <w:r w:rsidR="00C10869">
              <w:rPr>
                <w:w w:val="105"/>
              </w:rPr>
              <w:t>究</w:t>
            </w:r>
            <w:r w:rsidR="00C10869">
              <w:rPr>
                <w:spacing w:val="-3"/>
                <w:w w:val="105"/>
              </w:rPr>
              <w:t>責任者</w:t>
            </w:r>
            <w:r w:rsidR="00C10869">
              <w:rPr>
                <w:spacing w:val="-3"/>
                <w:w w:val="105"/>
              </w:rPr>
              <w:tab/>
            </w:r>
            <w:r w:rsidR="00C10869">
              <w:rPr>
                <w:rFonts w:ascii="ＭＳ ゴシック" w:eastAsia="ＭＳ ゴシック" w:hint="eastAsia"/>
                <w:w w:val="105"/>
              </w:rPr>
              <w:t>１</w:t>
            </w:r>
          </w:hyperlink>
        </w:p>
        <w:p w14:paraId="344FB741" w14:textId="77777777" w:rsidR="00C10869" w:rsidRDefault="00587F57" w:rsidP="00C10869">
          <w:pPr>
            <w:pStyle w:val="21"/>
            <w:tabs>
              <w:tab w:val="right" w:leader="dot" w:pos="9228"/>
            </w:tabs>
            <w:ind w:left="934"/>
            <w:rPr>
              <w:rFonts w:ascii="ＭＳ ゴシック" w:eastAsia="ＭＳ ゴシック"/>
            </w:rPr>
          </w:pPr>
          <w:hyperlink w:anchor="_bookmark6" w:history="1">
            <w:r w:rsidR="00C10869">
              <w:rPr>
                <w:w w:val="110"/>
              </w:rPr>
              <w:t>２.３.</w:t>
            </w:r>
            <w:r w:rsidR="00C10869">
              <w:rPr>
                <w:spacing w:val="34"/>
                <w:w w:val="110"/>
              </w:rPr>
              <w:t xml:space="preserve"> </w:t>
            </w:r>
            <w:r w:rsidR="00C10869">
              <w:rPr>
                <w:spacing w:val="-3"/>
                <w:w w:val="110"/>
              </w:rPr>
              <w:t>研</w:t>
            </w:r>
            <w:r w:rsidR="00C10869">
              <w:rPr>
                <w:w w:val="110"/>
              </w:rPr>
              <w:t>究</w:t>
            </w:r>
            <w:r w:rsidR="00C10869">
              <w:rPr>
                <w:spacing w:val="-3"/>
                <w:w w:val="110"/>
              </w:rPr>
              <w:t>者等</w:t>
            </w:r>
            <w:r w:rsidR="00C10869">
              <w:rPr>
                <w:spacing w:val="-3"/>
                <w:w w:val="110"/>
              </w:rPr>
              <w:tab/>
            </w:r>
            <w:r w:rsidR="00C10869">
              <w:rPr>
                <w:rFonts w:ascii="ＭＳ ゴシック" w:eastAsia="ＭＳ ゴシック" w:hint="eastAsia"/>
                <w:w w:val="110"/>
              </w:rPr>
              <w:t>１</w:t>
            </w:r>
          </w:hyperlink>
        </w:p>
        <w:p w14:paraId="71360A22" w14:textId="77777777" w:rsidR="00C10869" w:rsidRDefault="00587F57" w:rsidP="00C10869">
          <w:pPr>
            <w:pStyle w:val="11"/>
            <w:numPr>
              <w:ilvl w:val="0"/>
              <w:numId w:val="3"/>
            </w:numPr>
            <w:tabs>
              <w:tab w:val="left" w:pos="1028"/>
              <w:tab w:val="right" w:leader="dot" w:pos="9228"/>
            </w:tabs>
            <w:ind w:left="1027" w:hanging="304"/>
            <w:rPr>
              <w:rFonts w:ascii="ＭＳ ゴシック" w:eastAsia="ＭＳ ゴシック"/>
            </w:rPr>
          </w:pPr>
          <w:hyperlink w:anchor="_bookmark7" w:history="1">
            <w:r w:rsidR="00C10869">
              <w:t>個</w:t>
            </w:r>
            <w:r w:rsidR="00C10869">
              <w:rPr>
                <w:spacing w:val="-3"/>
              </w:rPr>
              <w:t>人</w:t>
            </w:r>
            <w:r w:rsidR="00C10869">
              <w:t>情</w:t>
            </w:r>
            <w:r w:rsidR="00C10869">
              <w:rPr>
                <w:spacing w:val="-3"/>
              </w:rPr>
              <w:t>報</w:t>
            </w:r>
            <w:r w:rsidR="00C10869">
              <w:t>の</w:t>
            </w:r>
            <w:r w:rsidR="00C10869">
              <w:rPr>
                <w:spacing w:val="-3"/>
              </w:rPr>
              <w:t>取得</w:t>
            </w:r>
            <w:r w:rsidR="00C10869">
              <w:rPr>
                <w:spacing w:val="-3"/>
              </w:rPr>
              <w:tab/>
            </w:r>
            <w:r w:rsidR="00C10869">
              <w:rPr>
                <w:rFonts w:ascii="ＭＳ ゴシック" w:eastAsia="ＭＳ ゴシック" w:hint="eastAsia"/>
              </w:rPr>
              <w:t>１</w:t>
            </w:r>
          </w:hyperlink>
        </w:p>
        <w:p w14:paraId="412FAC2B" w14:textId="77777777" w:rsidR="00C10869" w:rsidRDefault="00587F57" w:rsidP="00C10869">
          <w:pPr>
            <w:pStyle w:val="11"/>
            <w:numPr>
              <w:ilvl w:val="0"/>
              <w:numId w:val="3"/>
            </w:numPr>
            <w:tabs>
              <w:tab w:val="left" w:pos="1028"/>
              <w:tab w:val="right" w:leader="dot" w:pos="9228"/>
            </w:tabs>
            <w:ind w:left="1027" w:hanging="304"/>
            <w:rPr>
              <w:rFonts w:ascii="ＭＳ ゴシック" w:eastAsia="ＭＳ ゴシック"/>
            </w:rPr>
          </w:pPr>
          <w:hyperlink w:anchor="_bookmark8" w:history="1">
            <w:r w:rsidR="00C10869">
              <w:t>個</w:t>
            </w:r>
            <w:r w:rsidR="00C10869">
              <w:rPr>
                <w:spacing w:val="-3"/>
              </w:rPr>
              <w:t>人</w:t>
            </w:r>
            <w:r w:rsidR="00C10869">
              <w:t>情</w:t>
            </w:r>
            <w:r w:rsidR="00C10869">
              <w:rPr>
                <w:spacing w:val="-3"/>
              </w:rPr>
              <w:t>報</w:t>
            </w:r>
            <w:r w:rsidR="00C10869">
              <w:t>の</w:t>
            </w:r>
            <w:r w:rsidR="00C10869">
              <w:rPr>
                <w:spacing w:val="-3"/>
              </w:rPr>
              <w:t>開示</w:t>
            </w:r>
            <w:r w:rsidR="00C10869">
              <w:rPr>
                <w:spacing w:val="-3"/>
              </w:rPr>
              <w:tab/>
            </w:r>
            <w:r w:rsidR="00C10869">
              <w:rPr>
                <w:rFonts w:ascii="ＭＳ ゴシック" w:eastAsia="ＭＳ ゴシック" w:hint="eastAsia"/>
              </w:rPr>
              <w:t>２</w:t>
            </w:r>
          </w:hyperlink>
        </w:p>
        <w:p w14:paraId="5CECC429" w14:textId="77777777" w:rsidR="00C10869" w:rsidRDefault="00587F57" w:rsidP="00C10869">
          <w:pPr>
            <w:pStyle w:val="21"/>
            <w:tabs>
              <w:tab w:val="right" w:leader="dot" w:pos="9228"/>
            </w:tabs>
            <w:ind w:left="934"/>
            <w:rPr>
              <w:rFonts w:ascii="ＭＳ ゴシック" w:eastAsia="ＭＳ ゴシック"/>
              <w:lang w:eastAsia="ja-JP"/>
            </w:rPr>
          </w:pPr>
          <w:hyperlink w:anchor="_bookmark9" w:history="1">
            <w:r w:rsidR="00C10869">
              <w:rPr>
                <w:w w:val="110"/>
                <w:lang w:eastAsia="ja-JP"/>
              </w:rPr>
              <w:t>４.１.</w:t>
            </w:r>
            <w:r w:rsidR="00C10869">
              <w:rPr>
                <w:spacing w:val="34"/>
                <w:w w:val="110"/>
                <w:lang w:eastAsia="ja-JP"/>
              </w:rPr>
              <w:t xml:space="preserve"> </w:t>
            </w:r>
            <w:r w:rsidR="00C10869">
              <w:rPr>
                <w:spacing w:val="-3"/>
                <w:w w:val="110"/>
                <w:lang w:eastAsia="ja-JP"/>
              </w:rPr>
              <w:t>保</w:t>
            </w:r>
            <w:r w:rsidR="00C10869">
              <w:rPr>
                <w:w w:val="110"/>
                <w:lang w:eastAsia="ja-JP"/>
              </w:rPr>
              <w:t>有</w:t>
            </w:r>
            <w:r w:rsidR="00C10869">
              <w:rPr>
                <w:spacing w:val="-3"/>
                <w:w w:val="110"/>
                <w:lang w:eastAsia="ja-JP"/>
              </w:rPr>
              <w:t>す</w:t>
            </w:r>
            <w:r w:rsidR="00C10869">
              <w:rPr>
                <w:w w:val="110"/>
                <w:lang w:eastAsia="ja-JP"/>
              </w:rPr>
              <w:t>る</w:t>
            </w:r>
            <w:r w:rsidR="00C10869">
              <w:rPr>
                <w:spacing w:val="-3"/>
                <w:w w:val="110"/>
                <w:lang w:eastAsia="ja-JP"/>
              </w:rPr>
              <w:t>個</w:t>
            </w:r>
            <w:r w:rsidR="00C10869">
              <w:rPr>
                <w:w w:val="110"/>
                <w:lang w:eastAsia="ja-JP"/>
              </w:rPr>
              <w:t>人</w:t>
            </w:r>
            <w:r w:rsidR="00C10869">
              <w:rPr>
                <w:spacing w:val="-3"/>
                <w:w w:val="110"/>
                <w:lang w:eastAsia="ja-JP"/>
              </w:rPr>
              <w:t>情報</w:t>
            </w:r>
            <w:r w:rsidR="00C10869">
              <w:rPr>
                <w:w w:val="110"/>
                <w:lang w:eastAsia="ja-JP"/>
              </w:rPr>
              <w:t>に関</w:t>
            </w:r>
            <w:r w:rsidR="00C10869">
              <w:rPr>
                <w:spacing w:val="-3"/>
                <w:w w:val="110"/>
                <w:lang w:eastAsia="ja-JP"/>
              </w:rPr>
              <w:t>す</w:t>
            </w:r>
            <w:r w:rsidR="00C10869">
              <w:rPr>
                <w:w w:val="110"/>
                <w:lang w:eastAsia="ja-JP"/>
              </w:rPr>
              <w:t>る</w:t>
            </w:r>
            <w:r w:rsidR="00C10869">
              <w:rPr>
                <w:spacing w:val="-3"/>
                <w:w w:val="110"/>
                <w:lang w:eastAsia="ja-JP"/>
              </w:rPr>
              <w:t>事</w:t>
            </w:r>
            <w:r w:rsidR="00C10869">
              <w:rPr>
                <w:w w:val="110"/>
                <w:lang w:eastAsia="ja-JP"/>
              </w:rPr>
              <w:t>項</w:t>
            </w:r>
            <w:r w:rsidR="00C10869">
              <w:rPr>
                <w:spacing w:val="-3"/>
                <w:w w:val="110"/>
                <w:lang w:eastAsia="ja-JP"/>
              </w:rPr>
              <w:t>の</w:t>
            </w:r>
            <w:r w:rsidR="00C10869">
              <w:rPr>
                <w:w w:val="110"/>
                <w:lang w:eastAsia="ja-JP"/>
              </w:rPr>
              <w:t>公</w:t>
            </w:r>
            <w:r w:rsidR="00C10869">
              <w:rPr>
                <w:spacing w:val="-3"/>
                <w:w w:val="110"/>
                <w:lang w:eastAsia="ja-JP"/>
              </w:rPr>
              <w:t>表等</w:t>
            </w:r>
            <w:r w:rsidR="00C10869">
              <w:rPr>
                <w:spacing w:val="-3"/>
                <w:w w:val="110"/>
                <w:lang w:eastAsia="ja-JP"/>
              </w:rPr>
              <w:tab/>
            </w:r>
            <w:r w:rsidR="00C10869">
              <w:rPr>
                <w:rFonts w:ascii="ＭＳ ゴシック" w:eastAsia="ＭＳ ゴシック" w:hint="eastAsia"/>
                <w:w w:val="110"/>
                <w:lang w:eastAsia="ja-JP"/>
              </w:rPr>
              <w:t>２</w:t>
            </w:r>
          </w:hyperlink>
        </w:p>
        <w:p w14:paraId="022E513C" w14:textId="77777777" w:rsidR="00C10869" w:rsidRDefault="00587F57" w:rsidP="00C10869">
          <w:pPr>
            <w:pStyle w:val="21"/>
            <w:tabs>
              <w:tab w:val="right" w:leader="dot" w:pos="9229"/>
            </w:tabs>
            <w:ind w:left="934"/>
            <w:rPr>
              <w:rFonts w:ascii="ＭＳ ゴシック" w:eastAsia="ＭＳ ゴシック"/>
              <w:lang w:eastAsia="ja-JP"/>
            </w:rPr>
          </w:pPr>
          <w:hyperlink w:anchor="_bookmark10" w:history="1">
            <w:r w:rsidR="00C10869">
              <w:rPr>
                <w:w w:val="110"/>
                <w:lang w:eastAsia="ja-JP"/>
              </w:rPr>
              <w:t>４.２.</w:t>
            </w:r>
            <w:r w:rsidR="00C10869">
              <w:rPr>
                <w:spacing w:val="32"/>
                <w:w w:val="110"/>
                <w:lang w:eastAsia="ja-JP"/>
              </w:rPr>
              <w:t xml:space="preserve"> </w:t>
            </w:r>
            <w:r w:rsidR="00C10869">
              <w:rPr>
                <w:w w:val="110"/>
                <w:lang w:eastAsia="ja-JP"/>
              </w:rPr>
              <w:t>開</w:t>
            </w:r>
            <w:r w:rsidR="00C10869">
              <w:rPr>
                <w:spacing w:val="-3"/>
                <w:w w:val="110"/>
                <w:lang w:eastAsia="ja-JP"/>
              </w:rPr>
              <w:t>示</w:t>
            </w:r>
            <w:r w:rsidR="00C10869">
              <w:rPr>
                <w:w w:val="110"/>
                <w:lang w:eastAsia="ja-JP"/>
              </w:rPr>
              <w:t>等</w:t>
            </w:r>
            <w:r w:rsidR="00C10869">
              <w:rPr>
                <w:spacing w:val="-3"/>
                <w:w w:val="110"/>
                <w:lang w:eastAsia="ja-JP"/>
              </w:rPr>
              <w:t>の</w:t>
            </w:r>
            <w:r w:rsidR="00C10869">
              <w:rPr>
                <w:w w:val="110"/>
                <w:lang w:eastAsia="ja-JP"/>
              </w:rPr>
              <w:t>求</w:t>
            </w:r>
            <w:r w:rsidR="00C10869">
              <w:rPr>
                <w:spacing w:val="-3"/>
                <w:w w:val="110"/>
                <w:lang w:eastAsia="ja-JP"/>
              </w:rPr>
              <w:t>めへ</w:t>
            </w:r>
            <w:r w:rsidR="00C10869">
              <w:rPr>
                <w:w w:val="110"/>
                <w:lang w:eastAsia="ja-JP"/>
              </w:rPr>
              <w:t>の</w:t>
            </w:r>
            <w:r w:rsidR="00C10869">
              <w:rPr>
                <w:spacing w:val="-3"/>
                <w:w w:val="110"/>
                <w:lang w:eastAsia="ja-JP"/>
              </w:rPr>
              <w:t>対応</w:t>
            </w:r>
            <w:r w:rsidR="00C10869">
              <w:rPr>
                <w:spacing w:val="-3"/>
                <w:w w:val="110"/>
                <w:lang w:eastAsia="ja-JP"/>
              </w:rPr>
              <w:tab/>
            </w:r>
            <w:r w:rsidR="00C10869">
              <w:rPr>
                <w:rFonts w:ascii="ＭＳ ゴシック" w:eastAsia="ＭＳ ゴシック" w:hint="eastAsia"/>
                <w:w w:val="110"/>
                <w:lang w:eastAsia="ja-JP"/>
              </w:rPr>
              <w:t>２</w:t>
            </w:r>
          </w:hyperlink>
        </w:p>
        <w:p w14:paraId="45EF1355" w14:textId="77777777" w:rsidR="00C10869" w:rsidRDefault="00587F57" w:rsidP="00C10869">
          <w:pPr>
            <w:pStyle w:val="11"/>
            <w:numPr>
              <w:ilvl w:val="0"/>
              <w:numId w:val="3"/>
            </w:numPr>
            <w:tabs>
              <w:tab w:val="left" w:pos="1029"/>
              <w:tab w:val="right" w:leader="dot" w:pos="9229"/>
            </w:tabs>
            <w:ind w:left="1028"/>
            <w:rPr>
              <w:rFonts w:ascii="ＭＳ ゴシック" w:eastAsia="ＭＳ ゴシック"/>
            </w:rPr>
          </w:pPr>
          <w:hyperlink w:anchor="_bookmark11" w:history="1">
            <w:r w:rsidR="00C10869">
              <w:rPr>
                <w:w w:val="105"/>
              </w:rPr>
              <w:t>資</w:t>
            </w:r>
            <w:r w:rsidR="00C10869">
              <w:rPr>
                <w:spacing w:val="-3"/>
                <w:w w:val="105"/>
              </w:rPr>
              <w:t>料</w:t>
            </w:r>
            <w:r w:rsidR="00C10869">
              <w:rPr>
                <w:w w:val="105"/>
              </w:rPr>
              <w:t>の</w:t>
            </w:r>
            <w:r w:rsidR="00C10869">
              <w:rPr>
                <w:spacing w:val="-3"/>
                <w:w w:val="105"/>
              </w:rPr>
              <w:t>保存</w:t>
            </w:r>
            <w:r w:rsidR="00C10869">
              <w:rPr>
                <w:spacing w:val="-3"/>
                <w:w w:val="105"/>
              </w:rPr>
              <w:tab/>
            </w:r>
            <w:r w:rsidR="00C10869">
              <w:rPr>
                <w:rFonts w:ascii="ＭＳ ゴシック" w:eastAsia="ＭＳ ゴシック" w:hint="eastAsia"/>
                <w:w w:val="105"/>
              </w:rPr>
              <w:t>４</w:t>
            </w:r>
          </w:hyperlink>
        </w:p>
        <w:p w14:paraId="7FC587FB" w14:textId="77777777" w:rsidR="00C10869" w:rsidRDefault="00587F57" w:rsidP="00C10869">
          <w:pPr>
            <w:pStyle w:val="11"/>
            <w:numPr>
              <w:ilvl w:val="0"/>
              <w:numId w:val="3"/>
            </w:numPr>
            <w:tabs>
              <w:tab w:val="left" w:pos="1029"/>
              <w:tab w:val="right" w:leader="dot" w:pos="9229"/>
            </w:tabs>
            <w:ind w:left="1028"/>
            <w:rPr>
              <w:rFonts w:ascii="ＭＳ ゴシック" w:eastAsia="ＭＳ ゴシック"/>
            </w:rPr>
          </w:pPr>
          <w:hyperlink w:anchor="_bookmark12" w:history="1">
            <w:r w:rsidR="00C10869">
              <w:t>改</w:t>
            </w:r>
            <w:r w:rsidR="00C10869">
              <w:rPr>
                <w:spacing w:val="-3"/>
              </w:rPr>
              <w:t>正</w:t>
            </w:r>
            <w:r w:rsidR="00C10869">
              <w:t>履歴</w:t>
            </w:r>
            <w:r w:rsidR="00C10869">
              <w:tab/>
            </w:r>
            <w:r w:rsidR="00C10869">
              <w:rPr>
                <w:rFonts w:ascii="ＭＳ ゴシック" w:eastAsia="ＭＳ ゴシック" w:hint="eastAsia"/>
              </w:rPr>
              <w:t>４</w:t>
            </w:r>
          </w:hyperlink>
        </w:p>
      </w:sdtContent>
    </w:sdt>
    <w:p w14:paraId="57FEB2CD" w14:textId="77777777" w:rsidR="00C10869" w:rsidRDefault="00C10869" w:rsidP="00C10869">
      <w:pPr>
        <w:rPr>
          <w:rFonts w:ascii="ＭＳ ゴシック" w:eastAsia="ＭＳ ゴシック"/>
        </w:rPr>
        <w:sectPr w:rsidR="00C10869" w:rsidSect="006D485E">
          <w:pgSz w:w="11910" w:h="16850"/>
          <w:pgMar w:top="1401" w:right="760" w:bottom="1134" w:left="981" w:header="834" w:footer="0" w:gutter="0"/>
          <w:cols w:space="720"/>
        </w:sectPr>
      </w:pPr>
    </w:p>
    <w:p w14:paraId="611E3DCF" w14:textId="77777777" w:rsidR="00C10869" w:rsidRDefault="00C10869" w:rsidP="00C10869">
      <w:pPr>
        <w:pStyle w:val="2"/>
        <w:numPr>
          <w:ilvl w:val="0"/>
          <w:numId w:val="2"/>
        </w:numPr>
        <w:tabs>
          <w:tab w:val="left" w:pos="448"/>
        </w:tabs>
        <w:spacing w:before="56"/>
        <w:jc w:val="left"/>
      </w:pPr>
      <w:bookmarkStart w:id="0" w:name="1._目的及び適用範囲"/>
      <w:bookmarkStart w:id="1" w:name="_bookmark0"/>
      <w:bookmarkEnd w:id="0"/>
      <w:bookmarkEnd w:id="1"/>
      <w:proofErr w:type="spellStart"/>
      <w:r>
        <w:lastRenderedPageBreak/>
        <w:t>目的及び適用範囲</w:t>
      </w:r>
      <w:proofErr w:type="spellEnd"/>
    </w:p>
    <w:p w14:paraId="60361825" w14:textId="77777777" w:rsidR="00C10869" w:rsidRDefault="00C10869" w:rsidP="00C10869">
      <w:pPr>
        <w:pStyle w:val="a3"/>
        <w:spacing w:before="73"/>
        <w:ind w:left="524"/>
      </w:pPr>
      <w:bookmarkStart w:id="2" w:name="１.１._目的"/>
      <w:bookmarkStart w:id="3" w:name="_bookmark1"/>
      <w:bookmarkEnd w:id="2"/>
      <w:bookmarkEnd w:id="3"/>
      <w:r>
        <w:rPr>
          <w:w w:val="110"/>
        </w:rPr>
        <w:t>１.１. 目 的</w:t>
      </w:r>
    </w:p>
    <w:p w14:paraId="16493D81" w14:textId="77777777" w:rsidR="00C10869" w:rsidRDefault="00C10869" w:rsidP="00C10869">
      <w:pPr>
        <w:pStyle w:val="a3"/>
        <w:spacing w:before="91" w:line="321" w:lineRule="auto"/>
        <w:ind w:left="604" w:right="312" w:hanging="13"/>
        <w:jc w:val="both"/>
        <w:rPr>
          <w:lang w:eastAsia="ja-JP"/>
        </w:rPr>
      </w:pPr>
      <w:r>
        <w:rPr>
          <w:spacing w:val="-1"/>
          <w:w w:val="110"/>
          <w:lang w:eastAsia="ja-JP"/>
        </w:rPr>
        <w:t>本手順</w:t>
      </w:r>
      <w:r>
        <w:rPr>
          <w:spacing w:val="-2"/>
          <w:w w:val="115"/>
          <w:lang w:eastAsia="ja-JP"/>
        </w:rPr>
        <w:t>書は</w:t>
      </w:r>
      <w:r>
        <w:rPr>
          <w:spacing w:val="-69"/>
          <w:w w:val="120"/>
          <w:lang w:eastAsia="ja-JP"/>
        </w:rPr>
        <w:t>、「</w:t>
      </w:r>
      <w:r>
        <w:rPr>
          <w:spacing w:val="-2"/>
          <w:w w:val="115"/>
          <w:lang w:eastAsia="ja-JP"/>
        </w:rPr>
        <w:t>人を</w:t>
      </w:r>
      <w:r>
        <w:rPr>
          <w:spacing w:val="-2"/>
          <w:w w:val="110"/>
          <w:lang w:eastAsia="ja-JP"/>
        </w:rPr>
        <w:t>対象</w:t>
      </w:r>
      <w:r>
        <w:rPr>
          <w:spacing w:val="-2"/>
          <w:w w:val="120"/>
          <w:lang w:eastAsia="ja-JP"/>
        </w:rPr>
        <w:t>とする</w:t>
      </w:r>
      <w:r>
        <w:rPr>
          <w:spacing w:val="-3"/>
          <w:w w:val="110"/>
          <w:lang w:eastAsia="ja-JP"/>
        </w:rPr>
        <w:t>医学系研</w:t>
      </w:r>
      <w:r>
        <w:rPr>
          <w:spacing w:val="-3"/>
          <w:w w:val="115"/>
          <w:lang w:eastAsia="ja-JP"/>
        </w:rPr>
        <w:t>究に関する倫</w:t>
      </w:r>
      <w:r>
        <w:rPr>
          <w:spacing w:val="-3"/>
          <w:w w:val="110"/>
          <w:lang w:eastAsia="ja-JP"/>
        </w:rPr>
        <w:t>理指針</w:t>
      </w:r>
      <w:r>
        <w:rPr>
          <w:spacing w:val="-29"/>
          <w:w w:val="120"/>
          <w:lang w:eastAsia="ja-JP"/>
        </w:rPr>
        <w:t>」</w:t>
      </w:r>
      <w:r>
        <w:rPr>
          <w:spacing w:val="-3"/>
          <w:w w:val="115"/>
          <w:lang w:eastAsia="ja-JP"/>
        </w:rPr>
        <w:t>に規定される</w:t>
      </w:r>
      <w:r>
        <w:rPr>
          <w:spacing w:val="-1"/>
          <w:w w:val="110"/>
          <w:lang w:eastAsia="ja-JP"/>
        </w:rPr>
        <w:t>臨床研究</w:t>
      </w:r>
      <w:r>
        <w:rPr>
          <w:spacing w:val="-3"/>
          <w:w w:val="115"/>
          <w:lang w:eastAsia="ja-JP"/>
        </w:rPr>
        <w:t>において</w:t>
      </w:r>
      <w:r>
        <w:rPr>
          <w:spacing w:val="-31"/>
          <w:w w:val="120"/>
          <w:lang w:eastAsia="ja-JP"/>
        </w:rPr>
        <w:t>、</w:t>
      </w:r>
      <w:r>
        <w:rPr>
          <w:spacing w:val="-3"/>
          <w:w w:val="110"/>
          <w:lang w:eastAsia="ja-JP"/>
        </w:rPr>
        <w:t>当該臨床研究に関与する者が、個人情報を適切に取扱うための手順及びその他必要な事項を定めるもの</w:t>
      </w:r>
      <w:r>
        <w:rPr>
          <w:spacing w:val="-3"/>
          <w:w w:val="115"/>
          <w:lang w:eastAsia="ja-JP"/>
        </w:rPr>
        <w:t>である</w:t>
      </w:r>
      <w:r>
        <w:rPr>
          <w:w w:val="140"/>
          <w:lang w:eastAsia="ja-JP"/>
        </w:rPr>
        <w:t>。</w:t>
      </w:r>
    </w:p>
    <w:p w14:paraId="12C92D39" w14:textId="77777777" w:rsidR="00C10869" w:rsidRDefault="00C10869" w:rsidP="00C10869">
      <w:pPr>
        <w:pStyle w:val="a3"/>
        <w:rPr>
          <w:sz w:val="28"/>
          <w:lang w:eastAsia="ja-JP"/>
        </w:rPr>
      </w:pPr>
    </w:p>
    <w:p w14:paraId="4AD88F64" w14:textId="77777777" w:rsidR="00C10869" w:rsidRDefault="00C10869" w:rsidP="00C10869">
      <w:pPr>
        <w:pStyle w:val="a3"/>
        <w:ind w:left="525"/>
        <w:rPr>
          <w:lang w:eastAsia="ja-JP"/>
        </w:rPr>
      </w:pPr>
      <w:bookmarkStart w:id="4" w:name="１.２._適用範囲"/>
      <w:bookmarkStart w:id="5" w:name="_bookmark2"/>
      <w:bookmarkEnd w:id="4"/>
      <w:bookmarkEnd w:id="5"/>
      <w:r>
        <w:rPr>
          <w:w w:val="110"/>
          <w:lang w:eastAsia="ja-JP"/>
        </w:rPr>
        <w:t>１.２. 適用範囲</w:t>
      </w:r>
    </w:p>
    <w:p w14:paraId="7101C531" w14:textId="77777777" w:rsidR="00C10869" w:rsidRDefault="00C10869" w:rsidP="00C10869">
      <w:pPr>
        <w:pStyle w:val="a3"/>
        <w:spacing w:before="90" w:line="321" w:lineRule="auto"/>
        <w:ind w:left="592" w:right="325" w:hanging="1"/>
        <w:rPr>
          <w:lang w:eastAsia="ja-JP"/>
        </w:rPr>
      </w:pPr>
      <w:r>
        <w:rPr>
          <w:w w:val="110"/>
          <w:lang w:eastAsia="ja-JP"/>
        </w:rPr>
        <w:t>個人情報の保護関連の対象範囲は、生存する個人と同様に、死者についても適切な措置を講ずる。個人情</w:t>
      </w:r>
      <w:r>
        <w:rPr>
          <w:w w:val="120"/>
          <w:lang w:eastAsia="ja-JP"/>
        </w:rPr>
        <w:t>報の</w:t>
      </w:r>
      <w:r>
        <w:rPr>
          <w:w w:val="110"/>
          <w:lang w:eastAsia="ja-JP"/>
        </w:rPr>
        <w:t>取扱</w:t>
      </w:r>
      <w:r>
        <w:rPr>
          <w:w w:val="120"/>
          <w:lang w:eastAsia="ja-JP"/>
        </w:rPr>
        <w:t>いに関して、以下を含む</w:t>
      </w:r>
      <w:r>
        <w:rPr>
          <w:w w:val="110"/>
          <w:lang w:eastAsia="ja-JP"/>
        </w:rPr>
        <w:t>学内規則</w:t>
      </w:r>
      <w:r>
        <w:rPr>
          <w:w w:val="120"/>
          <w:lang w:eastAsia="ja-JP"/>
        </w:rPr>
        <w:t>等を遵守す</w:t>
      </w:r>
      <w:r>
        <w:rPr>
          <w:w w:val="135"/>
          <w:lang w:eastAsia="ja-JP"/>
        </w:rPr>
        <w:t>る。</w:t>
      </w:r>
    </w:p>
    <w:p w14:paraId="6BF6EF25" w14:textId="77777777" w:rsidR="00C10869" w:rsidRDefault="00C10869" w:rsidP="00C10869">
      <w:pPr>
        <w:pStyle w:val="a3"/>
        <w:spacing w:line="268" w:lineRule="exact"/>
        <w:ind w:left="592"/>
        <w:rPr>
          <w:lang w:eastAsia="ja-JP"/>
        </w:rPr>
      </w:pPr>
      <w:r>
        <w:rPr>
          <w:w w:val="115"/>
          <w:lang w:eastAsia="ja-JP"/>
        </w:rPr>
        <w:t>・人を対象とする医学系研究等に関する倫理指針およびガイダンス（平成 26 年文部科学省・厚生</w:t>
      </w:r>
    </w:p>
    <w:p w14:paraId="7B415281" w14:textId="77777777" w:rsidR="00C10869" w:rsidRDefault="00C10869" w:rsidP="00C10869">
      <w:pPr>
        <w:pStyle w:val="a3"/>
        <w:spacing w:before="91"/>
        <w:ind w:left="798"/>
        <w:rPr>
          <w:lang w:eastAsia="ja-JP"/>
        </w:rPr>
      </w:pPr>
      <w:r>
        <w:rPr>
          <w:w w:val="110"/>
          <w:lang w:eastAsia="ja-JP"/>
        </w:rPr>
        <w:t xml:space="preserve">労働省告示第 </w:t>
      </w:r>
      <w:r>
        <w:rPr>
          <w:w w:val="135"/>
          <w:lang w:eastAsia="ja-JP"/>
        </w:rPr>
        <w:t xml:space="preserve">3 </w:t>
      </w:r>
      <w:r>
        <w:rPr>
          <w:w w:val="110"/>
          <w:lang w:eastAsia="ja-JP"/>
        </w:rPr>
        <w:t>号</w:t>
      </w:r>
      <w:r>
        <w:rPr>
          <w:w w:val="185"/>
          <w:lang w:eastAsia="ja-JP"/>
        </w:rPr>
        <w:t>）</w:t>
      </w:r>
    </w:p>
    <w:p w14:paraId="140706A4" w14:textId="77777777" w:rsidR="00C10869" w:rsidRDefault="00C10869" w:rsidP="00C10869">
      <w:pPr>
        <w:pStyle w:val="a3"/>
        <w:spacing w:before="91"/>
        <w:ind w:left="592"/>
        <w:rPr>
          <w:lang w:eastAsia="ja-JP"/>
        </w:rPr>
      </w:pPr>
      <w:r>
        <w:rPr>
          <w:w w:val="115"/>
          <w:lang w:eastAsia="ja-JP"/>
        </w:rPr>
        <w:t xml:space="preserve">・個人情報の保護に関する法律（平成 </w:t>
      </w:r>
      <w:r>
        <w:rPr>
          <w:w w:val="130"/>
          <w:lang w:eastAsia="ja-JP"/>
        </w:rPr>
        <w:t xml:space="preserve">15 </w:t>
      </w:r>
      <w:r>
        <w:rPr>
          <w:w w:val="115"/>
          <w:lang w:eastAsia="ja-JP"/>
        </w:rPr>
        <w:t xml:space="preserve">年法律第 </w:t>
      </w:r>
      <w:r>
        <w:rPr>
          <w:w w:val="130"/>
          <w:lang w:eastAsia="ja-JP"/>
        </w:rPr>
        <w:t xml:space="preserve">57 </w:t>
      </w:r>
      <w:r>
        <w:rPr>
          <w:w w:val="115"/>
          <w:lang w:eastAsia="ja-JP"/>
        </w:rPr>
        <w:t>号）</w:t>
      </w:r>
    </w:p>
    <w:p w14:paraId="6C968B15" w14:textId="77777777" w:rsidR="00C10869" w:rsidRDefault="00C10869" w:rsidP="00C10869">
      <w:pPr>
        <w:pStyle w:val="a3"/>
        <w:spacing w:before="92"/>
        <w:ind w:left="592"/>
        <w:rPr>
          <w:lang w:eastAsia="ja-JP"/>
        </w:rPr>
      </w:pPr>
      <w:r>
        <w:rPr>
          <w:w w:val="115"/>
          <w:lang w:eastAsia="ja-JP"/>
        </w:rPr>
        <w:t xml:space="preserve">・行政機関の保有する個人情報の保護に関する法律（平成 </w:t>
      </w:r>
      <w:r>
        <w:rPr>
          <w:w w:val="130"/>
          <w:lang w:eastAsia="ja-JP"/>
        </w:rPr>
        <w:t xml:space="preserve">15 </w:t>
      </w:r>
      <w:r>
        <w:rPr>
          <w:w w:val="115"/>
          <w:lang w:eastAsia="ja-JP"/>
        </w:rPr>
        <w:t xml:space="preserve">年法律第 </w:t>
      </w:r>
      <w:r>
        <w:rPr>
          <w:w w:val="130"/>
          <w:lang w:eastAsia="ja-JP"/>
        </w:rPr>
        <w:t xml:space="preserve">58 </w:t>
      </w:r>
      <w:r>
        <w:rPr>
          <w:w w:val="115"/>
          <w:lang w:eastAsia="ja-JP"/>
        </w:rPr>
        <w:t>号）</w:t>
      </w:r>
    </w:p>
    <w:p w14:paraId="666285BC" w14:textId="77777777" w:rsidR="00C10869" w:rsidRDefault="00C10869" w:rsidP="00C10869">
      <w:pPr>
        <w:pStyle w:val="a3"/>
        <w:spacing w:before="91"/>
        <w:ind w:left="592"/>
        <w:rPr>
          <w:lang w:eastAsia="ja-JP"/>
        </w:rPr>
      </w:pPr>
      <w:r>
        <w:rPr>
          <w:w w:val="115"/>
          <w:lang w:eastAsia="ja-JP"/>
        </w:rPr>
        <w:t xml:space="preserve">・独立行政法人等の保有する個人情報の保護に関する法律（平成 </w:t>
      </w:r>
      <w:r>
        <w:rPr>
          <w:w w:val="130"/>
          <w:lang w:eastAsia="ja-JP"/>
        </w:rPr>
        <w:t xml:space="preserve">15 </w:t>
      </w:r>
      <w:r>
        <w:rPr>
          <w:w w:val="115"/>
          <w:lang w:eastAsia="ja-JP"/>
        </w:rPr>
        <w:t xml:space="preserve">年法律第 </w:t>
      </w:r>
      <w:r>
        <w:rPr>
          <w:w w:val="130"/>
          <w:lang w:eastAsia="ja-JP"/>
        </w:rPr>
        <w:t xml:space="preserve">59 </w:t>
      </w:r>
      <w:r>
        <w:rPr>
          <w:w w:val="115"/>
          <w:lang w:eastAsia="ja-JP"/>
        </w:rPr>
        <w:t>号）</w:t>
      </w:r>
    </w:p>
    <w:p w14:paraId="6CB166B8" w14:textId="77777777" w:rsidR="00C10869" w:rsidRDefault="00C10869" w:rsidP="00C10869">
      <w:pPr>
        <w:pStyle w:val="a3"/>
        <w:spacing w:before="91"/>
        <w:ind w:left="592"/>
        <w:rPr>
          <w:lang w:eastAsia="ja-JP"/>
        </w:rPr>
      </w:pPr>
      <w:r>
        <w:rPr>
          <w:w w:val="115"/>
          <w:lang w:eastAsia="ja-JP"/>
        </w:rPr>
        <w:t>・地方公共団体において制定される条例</w:t>
      </w:r>
    </w:p>
    <w:p w14:paraId="6CBE907C" w14:textId="77777777" w:rsidR="00C10869" w:rsidRDefault="00C10869" w:rsidP="00C10869">
      <w:pPr>
        <w:pStyle w:val="a3"/>
        <w:rPr>
          <w:sz w:val="20"/>
          <w:lang w:eastAsia="ja-JP"/>
        </w:rPr>
      </w:pPr>
    </w:p>
    <w:p w14:paraId="65B9D7C3" w14:textId="77777777" w:rsidR="00C10869" w:rsidRDefault="00C10869" w:rsidP="00C10869">
      <w:pPr>
        <w:pStyle w:val="2"/>
        <w:numPr>
          <w:ilvl w:val="0"/>
          <w:numId w:val="2"/>
        </w:numPr>
        <w:tabs>
          <w:tab w:val="left" w:pos="448"/>
        </w:tabs>
        <w:spacing w:before="166"/>
        <w:jc w:val="left"/>
      </w:pPr>
      <w:bookmarkStart w:id="6" w:name="2._安全管理"/>
      <w:bookmarkStart w:id="7" w:name="_bookmark3"/>
      <w:bookmarkEnd w:id="6"/>
      <w:bookmarkEnd w:id="7"/>
      <w:proofErr w:type="spellStart"/>
      <w:r>
        <w:t>安全管理</w:t>
      </w:r>
      <w:proofErr w:type="spellEnd"/>
    </w:p>
    <w:p w14:paraId="25973147" w14:textId="77777777" w:rsidR="00C10869" w:rsidRDefault="00C10869" w:rsidP="00C10869">
      <w:pPr>
        <w:pStyle w:val="a3"/>
        <w:spacing w:before="73"/>
        <w:ind w:left="522"/>
      </w:pPr>
      <w:bookmarkStart w:id="8" w:name="２.１._研究機関の長"/>
      <w:bookmarkStart w:id="9" w:name="_bookmark4"/>
      <w:bookmarkEnd w:id="8"/>
      <w:bookmarkEnd w:id="9"/>
      <w:r>
        <w:rPr>
          <w:w w:val="105"/>
        </w:rPr>
        <w:t xml:space="preserve">２.１. </w:t>
      </w:r>
      <w:proofErr w:type="spellStart"/>
      <w:r>
        <w:rPr>
          <w:w w:val="105"/>
        </w:rPr>
        <w:t>研究機関の長</w:t>
      </w:r>
      <w:proofErr w:type="spellEnd"/>
    </w:p>
    <w:p w14:paraId="344A37AD" w14:textId="77777777" w:rsidR="00C10869" w:rsidRDefault="00C10869" w:rsidP="00C10869">
      <w:pPr>
        <w:pStyle w:val="a3"/>
        <w:spacing w:before="91"/>
        <w:ind w:left="1120"/>
        <w:rPr>
          <w:lang w:eastAsia="ja-JP"/>
        </w:rPr>
      </w:pPr>
      <w:r>
        <w:rPr>
          <w:w w:val="110"/>
          <w:lang w:eastAsia="ja-JP"/>
        </w:rPr>
        <w:t>研究機</w:t>
      </w:r>
      <w:r>
        <w:rPr>
          <w:w w:val="115"/>
          <w:lang w:eastAsia="ja-JP"/>
        </w:rPr>
        <w:t>関の長は、以下の</w:t>
      </w:r>
      <w:r>
        <w:rPr>
          <w:w w:val="110"/>
          <w:lang w:eastAsia="ja-JP"/>
        </w:rPr>
        <w:t>安全管</w:t>
      </w:r>
      <w:r>
        <w:rPr>
          <w:w w:val="115"/>
          <w:lang w:eastAsia="ja-JP"/>
        </w:rPr>
        <w:t>理のための体</w:t>
      </w:r>
      <w:r>
        <w:rPr>
          <w:w w:val="110"/>
          <w:lang w:eastAsia="ja-JP"/>
        </w:rPr>
        <w:t>制整</w:t>
      </w:r>
      <w:r>
        <w:rPr>
          <w:w w:val="115"/>
          <w:lang w:eastAsia="ja-JP"/>
        </w:rPr>
        <w:t>備、監督を行う</w:t>
      </w:r>
      <w:r>
        <w:rPr>
          <w:w w:val="130"/>
          <w:lang w:eastAsia="ja-JP"/>
        </w:rPr>
        <w:t>。</w:t>
      </w:r>
    </w:p>
    <w:p w14:paraId="1E46BB3F" w14:textId="77777777" w:rsidR="00C10869" w:rsidRDefault="00C10869" w:rsidP="00C10869">
      <w:pPr>
        <w:pStyle w:val="a5"/>
        <w:numPr>
          <w:ilvl w:val="1"/>
          <w:numId w:val="2"/>
        </w:numPr>
        <w:tabs>
          <w:tab w:val="left" w:pos="1402"/>
        </w:tabs>
        <w:rPr>
          <w:sz w:val="21"/>
          <w:lang w:eastAsia="ja-JP"/>
        </w:rPr>
      </w:pPr>
      <w:r>
        <w:rPr>
          <w:spacing w:val="-3"/>
          <w:w w:val="115"/>
          <w:sz w:val="21"/>
          <w:lang w:eastAsia="ja-JP"/>
        </w:rPr>
        <w:t>体制整備 個人情報の漏えい</w:t>
      </w:r>
      <w:r>
        <w:rPr>
          <w:spacing w:val="-3"/>
          <w:w w:val="130"/>
          <w:sz w:val="21"/>
          <w:lang w:eastAsia="ja-JP"/>
        </w:rPr>
        <w:t>・滅失・</w:t>
      </w:r>
      <w:r>
        <w:rPr>
          <w:spacing w:val="-3"/>
          <w:w w:val="115"/>
          <w:sz w:val="21"/>
          <w:lang w:eastAsia="ja-JP"/>
        </w:rPr>
        <w:t>き損の防止のための措置を講</w:t>
      </w:r>
      <w:r>
        <w:rPr>
          <w:spacing w:val="-2"/>
          <w:w w:val="130"/>
          <w:sz w:val="21"/>
          <w:lang w:eastAsia="ja-JP"/>
        </w:rPr>
        <w:t>じる。</w:t>
      </w:r>
    </w:p>
    <w:p w14:paraId="1A8A19BC" w14:textId="77777777" w:rsidR="00C10869" w:rsidRDefault="00C10869" w:rsidP="00C10869">
      <w:pPr>
        <w:pStyle w:val="a5"/>
        <w:numPr>
          <w:ilvl w:val="1"/>
          <w:numId w:val="2"/>
        </w:numPr>
        <w:tabs>
          <w:tab w:val="left" w:pos="1402"/>
        </w:tabs>
        <w:spacing w:line="321" w:lineRule="auto"/>
        <w:ind w:left="1403" w:right="312" w:hanging="312"/>
        <w:jc w:val="both"/>
        <w:rPr>
          <w:sz w:val="21"/>
          <w:lang w:eastAsia="ja-JP"/>
        </w:rPr>
      </w:pPr>
      <w:r>
        <w:rPr>
          <w:spacing w:val="-5"/>
          <w:w w:val="105"/>
          <w:sz w:val="21"/>
          <w:lang w:eastAsia="ja-JP"/>
        </w:rPr>
        <w:t>監督 研究機関で研究実施に携わる研究者等に保有する個人情報を取扱わせる場合、安全管</w:t>
      </w:r>
      <w:r>
        <w:rPr>
          <w:spacing w:val="-6"/>
          <w:w w:val="105"/>
          <w:sz w:val="21"/>
          <w:lang w:eastAsia="ja-JP"/>
        </w:rPr>
        <w:t>理に必要な体制、規程を整備し、研究者等に対して保有する個人情報の安全管理を確保す</w:t>
      </w:r>
      <w:r>
        <w:rPr>
          <w:spacing w:val="-1"/>
          <w:w w:val="130"/>
          <w:sz w:val="21"/>
          <w:lang w:eastAsia="ja-JP"/>
        </w:rPr>
        <w:t>るため</w:t>
      </w:r>
      <w:r>
        <w:rPr>
          <w:spacing w:val="-3"/>
          <w:w w:val="110"/>
          <w:sz w:val="21"/>
          <w:lang w:eastAsia="ja-JP"/>
        </w:rPr>
        <w:t>監督を行</w:t>
      </w:r>
      <w:r>
        <w:rPr>
          <w:w w:val="140"/>
          <w:sz w:val="21"/>
          <w:lang w:eastAsia="ja-JP"/>
        </w:rPr>
        <w:t>う。</w:t>
      </w:r>
    </w:p>
    <w:p w14:paraId="3F09FD77" w14:textId="77777777" w:rsidR="00C10869" w:rsidRDefault="00C10869" w:rsidP="00C10869">
      <w:pPr>
        <w:pStyle w:val="a3"/>
        <w:spacing w:before="12"/>
        <w:rPr>
          <w:sz w:val="27"/>
          <w:lang w:eastAsia="ja-JP"/>
        </w:rPr>
      </w:pPr>
    </w:p>
    <w:p w14:paraId="7D4D9299" w14:textId="77777777" w:rsidR="00C10869" w:rsidRDefault="00C10869" w:rsidP="00C10869">
      <w:pPr>
        <w:pStyle w:val="a3"/>
        <w:ind w:left="525"/>
        <w:rPr>
          <w:lang w:eastAsia="ja-JP"/>
        </w:rPr>
      </w:pPr>
      <w:bookmarkStart w:id="10" w:name="２.２._研究責任者"/>
      <w:bookmarkStart w:id="11" w:name="_bookmark5"/>
      <w:bookmarkEnd w:id="10"/>
      <w:bookmarkEnd w:id="11"/>
      <w:r>
        <w:rPr>
          <w:w w:val="110"/>
          <w:lang w:eastAsia="ja-JP"/>
        </w:rPr>
        <w:t>２.２. 研究責任者</w:t>
      </w:r>
    </w:p>
    <w:p w14:paraId="23FDE5A7" w14:textId="77777777" w:rsidR="00C10869" w:rsidRDefault="00C10869" w:rsidP="00C10869">
      <w:pPr>
        <w:pStyle w:val="a3"/>
        <w:spacing w:before="91" w:line="321" w:lineRule="auto"/>
        <w:ind w:left="1120" w:right="104" w:firstLine="14"/>
        <w:rPr>
          <w:lang w:eastAsia="ja-JP"/>
        </w:rPr>
      </w:pPr>
      <w:r>
        <w:rPr>
          <w:spacing w:val="-12"/>
          <w:w w:val="110"/>
          <w:lang w:eastAsia="ja-JP"/>
        </w:rPr>
        <w:t>研究責任者は、研究機関の長と協力し、研究の実施に際して個人情報が適切に取扱われるよう、</w:t>
      </w:r>
      <w:r>
        <w:rPr>
          <w:spacing w:val="-1"/>
          <w:w w:val="110"/>
          <w:lang w:eastAsia="ja-JP"/>
        </w:rPr>
        <w:t>研究者</w:t>
      </w:r>
      <w:r>
        <w:rPr>
          <w:spacing w:val="-2"/>
          <w:w w:val="120"/>
          <w:lang w:eastAsia="ja-JP"/>
        </w:rPr>
        <w:t>等の</w:t>
      </w:r>
      <w:r>
        <w:rPr>
          <w:spacing w:val="-2"/>
          <w:w w:val="110"/>
          <w:lang w:eastAsia="ja-JP"/>
        </w:rPr>
        <w:t>指導</w:t>
      </w:r>
      <w:r>
        <w:rPr>
          <w:spacing w:val="-3"/>
          <w:w w:val="120"/>
          <w:lang w:eastAsia="ja-JP"/>
        </w:rPr>
        <w:t>、管理を行う。</w:t>
      </w:r>
    </w:p>
    <w:p w14:paraId="5E600B10" w14:textId="77777777" w:rsidR="00C10869" w:rsidRDefault="00C10869" w:rsidP="00C10869">
      <w:pPr>
        <w:pStyle w:val="a3"/>
        <w:spacing w:before="1"/>
        <w:rPr>
          <w:sz w:val="28"/>
          <w:lang w:eastAsia="ja-JP"/>
        </w:rPr>
      </w:pPr>
    </w:p>
    <w:p w14:paraId="25954506" w14:textId="77777777" w:rsidR="00C10869" w:rsidRDefault="00C10869" w:rsidP="00C10869">
      <w:pPr>
        <w:pStyle w:val="a3"/>
        <w:ind w:left="523"/>
        <w:rPr>
          <w:lang w:eastAsia="ja-JP"/>
        </w:rPr>
      </w:pPr>
      <w:bookmarkStart w:id="12" w:name="２.３._研究者等"/>
      <w:bookmarkStart w:id="13" w:name="_bookmark6"/>
      <w:bookmarkEnd w:id="12"/>
      <w:bookmarkEnd w:id="13"/>
      <w:r>
        <w:rPr>
          <w:w w:val="110"/>
          <w:lang w:eastAsia="ja-JP"/>
        </w:rPr>
        <w:t>２.３. 研究者等</w:t>
      </w:r>
    </w:p>
    <w:p w14:paraId="6A85B358" w14:textId="77777777" w:rsidR="00C10869" w:rsidRDefault="00C10869" w:rsidP="00C10869">
      <w:pPr>
        <w:pStyle w:val="a3"/>
        <w:spacing w:before="90"/>
        <w:ind w:left="1151"/>
        <w:rPr>
          <w:lang w:eastAsia="ja-JP"/>
        </w:rPr>
      </w:pPr>
      <w:r>
        <w:rPr>
          <w:spacing w:val="-1"/>
          <w:w w:val="110"/>
          <w:lang w:eastAsia="ja-JP"/>
        </w:rPr>
        <w:t>研究者</w:t>
      </w:r>
      <w:r>
        <w:rPr>
          <w:spacing w:val="-30"/>
          <w:w w:val="115"/>
          <w:lang w:eastAsia="ja-JP"/>
        </w:rPr>
        <w:t>等は、</w:t>
      </w:r>
      <w:r>
        <w:rPr>
          <w:spacing w:val="-3"/>
          <w:w w:val="110"/>
          <w:lang w:eastAsia="ja-JP"/>
        </w:rPr>
        <w:t>個人情</w:t>
      </w:r>
      <w:r>
        <w:rPr>
          <w:spacing w:val="-2"/>
          <w:w w:val="115"/>
          <w:lang w:eastAsia="ja-JP"/>
        </w:rPr>
        <w:t>報の</w:t>
      </w:r>
      <w:r>
        <w:rPr>
          <w:spacing w:val="-3"/>
          <w:w w:val="110"/>
          <w:lang w:eastAsia="ja-JP"/>
        </w:rPr>
        <w:t>漏</w:t>
      </w:r>
      <w:r>
        <w:rPr>
          <w:spacing w:val="-30"/>
          <w:w w:val="115"/>
          <w:lang w:eastAsia="ja-JP"/>
        </w:rPr>
        <w:t>えい・</w:t>
      </w:r>
      <w:r>
        <w:rPr>
          <w:spacing w:val="-22"/>
          <w:w w:val="110"/>
          <w:lang w:eastAsia="ja-JP"/>
        </w:rPr>
        <w:t>滅失</w:t>
      </w:r>
      <w:r>
        <w:rPr>
          <w:spacing w:val="-11"/>
          <w:w w:val="115"/>
          <w:lang w:eastAsia="ja-JP"/>
        </w:rPr>
        <w:t>・き損の防</w:t>
      </w:r>
      <w:r>
        <w:rPr>
          <w:spacing w:val="-2"/>
          <w:w w:val="110"/>
          <w:lang w:eastAsia="ja-JP"/>
        </w:rPr>
        <w:t>止等</w:t>
      </w:r>
      <w:r>
        <w:rPr>
          <w:spacing w:val="-1"/>
          <w:w w:val="115"/>
          <w:lang w:eastAsia="ja-JP"/>
        </w:rPr>
        <w:t>の安全</w:t>
      </w:r>
      <w:r>
        <w:rPr>
          <w:spacing w:val="-2"/>
          <w:w w:val="110"/>
          <w:lang w:eastAsia="ja-JP"/>
        </w:rPr>
        <w:t>管理</w:t>
      </w:r>
      <w:r>
        <w:rPr>
          <w:spacing w:val="-24"/>
          <w:w w:val="115"/>
          <w:lang w:eastAsia="ja-JP"/>
        </w:rPr>
        <w:t>のため、</w:t>
      </w:r>
      <w:r>
        <w:rPr>
          <w:spacing w:val="-3"/>
          <w:w w:val="110"/>
          <w:lang w:eastAsia="ja-JP"/>
        </w:rPr>
        <w:t>個人情</w:t>
      </w:r>
      <w:r>
        <w:rPr>
          <w:spacing w:val="-3"/>
          <w:w w:val="115"/>
          <w:lang w:eastAsia="ja-JP"/>
        </w:rPr>
        <w:t>報を管理する。</w:t>
      </w:r>
    </w:p>
    <w:p w14:paraId="263E31B4" w14:textId="77777777" w:rsidR="00C10869" w:rsidRDefault="00C10869" w:rsidP="00C10869">
      <w:pPr>
        <w:pStyle w:val="a3"/>
        <w:rPr>
          <w:sz w:val="20"/>
          <w:lang w:eastAsia="ja-JP"/>
        </w:rPr>
      </w:pPr>
    </w:p>
    <w:p w14:paraId="3B058E19" w14:textId="77777777" w:rsidR="00C10869" w:rsidRDefault="00C10869" w:rsidP="00C10869">
      <w:pPr>
        <w:pStyle w:val="2"/>
        <w:numPr>
          <w:ilvl w:val="0"/>
          <w:numId w:val="2"/>
        </w:numPr>
        <w:tabs>
          <w:tab w:val="left" w:pos="448"/>
        </w:tabs>
        <w:spacing w:before="174"/>
        <w:jc w:val="left"/>
      </w:pPr>
      <w:bookmarkStart w:id="14" w:name="3._個人情報の取得"/>
      <w:bookmarkStart w:id="15" w:name="_bookmark7"/>
      <w:bookmarkEnd w:id="14"/>
      <w:bookmarkEnd w:id="15"/>
      <w:proofErr w:type="spellStart"/>
      <w:r>
        <w:rPr>
          <w:w w:val="105"/>
        </w:rPr>
        <w:t>個人情報の取得</w:t>
      </w:r>
      <w:proofErr w:type="spellEnd"/>
    </w:p>
    <w:p w14:paraId="5F292867" w14:textId="77777777" w:rsidR="00C10869" w:rsidRDefault="00C10869" w:rsidP="00C10869">
      <w:pPr>
        <w:pStyle w:val="a3"/>
        <w:spacing w:before="73" w:line="321" w:lineRule="auto"/>
        <w:ind w:left="522" w:right="315" w:firstLine="2"/>
        <w:rPr>
          <w:lang w:eastAsia="ja-JP"/>
        </w:rPr>
      </w:pPr>
      <w:r>
        <w:rPr>
          <w:spacing w:val="-1"/>
          <w:w w:val="110"/>
          <w:lang w:eastAsia="ja-JP"/>
        </w:rPr>
        <w:t>研究者等は、研究の実施に当たって、偽りその他不正の手段により個人情報等を取得してはならな</w:t>
      </w:r>
      <w:r>
        <w:rPr>
          <w:w w:val="120"/>
          <w:lang w:eastAsia="ja-JP"/>
        </w:rPr>
        <w:t>い。</w:t>
      </w:r>
    </w:p>
    <w:p w14:paraId="48FFD0A8" w14:textId="77777777" w:rsidR="00C10869" w:rsidRDefault="00C10869" w:rsidP="00C10869">
      <w:pPr>
        <w:pStyle w:val="a3"/>
        <w:spacing w:before="76" w:line="321" w:lineRule="auto"/>
        <w:ind w:left="524" w:right="315" w:firstLine="2"/>
        <w:rPr>
          <w:lang w:eastAsia="ja-JP"/>
        </w:rPr>
      </w:pPr>
      <w:r>
        <w:rPr>
          <w:spacing w:val="-1"/>
          <w:w w:val="110"/>
          <w:lang w:eastAsia="ja-JP"/>
        </w:rPr>
        <w:t>研究者等は、原則としてあらかじめ研究対象者等から同意を受けている範囲を超えて、研究の実施</w:t>
      </w:r>
      <w:r>
        <w:rPr>
          <w:spacing w:val="-3"/>
          <w:w w:val="115"/>
          <w:lang w:eastAsia="ja-JP"/>
        </w:rPr>
        <w:t>に伴って取得された個人情報等を取り扱</w:t>
      </w:r>
      <w:r>
        <w:rPr>
          <w:spacing w:val="-2"/>
          <w:w w:val="130"/>
          <w:lang w:eastAsia="ja-JP"/>
        </w:rPr>
        <w:t>って</w:t>
      </w:r>
      <w:r>
        <w:rPr>
          <w:spacing w:val="-3"/>
          <w:w w:val="115"/>
          <w:lang w:eastAsia="ja-JP"/>
        </w:rPr>
        <w:t>はならない</w:t>
      </w:r>
      <w:r>
        <w:rPr>
          <w:w w:val="130"/>
          <w:lang w:eastAsia="ja-JP"/>
        </w:rPr>
        <w:t>。</w:t>
      </w:r>
    </w:p>
    <w:p w14:paraId="18F4A3B0" w14:textId="77777777" w:rsidR="00C10869" w:rsidRDefault="00C10869" w:rsidP="00C10869">
      <w:pPr>
        <w:pStyle w:val="a3"/>
        <w:spacing w:before="11"/>
        <w:rPr>
          <w:sz w:val="25"/>
          <w:lang w:eastAsia="ja-JP"/>
        </w:rPr>
      </w:pPr>
    </w:p>
    <w:p w14:paraId="7C384491" w14:textId="77777777" w:rsidR="00C10869" w:rsidRDefault="00C10869" w:rsidP="00C10869">
      <w:pPr>
        <w:pStyle w:val="2"/>
        <w:numPr>
          <w:ilvl w:val="0"/>
          <w:numId w:val="2"/>
        </w:numPr>
        <w:tabs>
          <w:tab w:val="left" w:pos="448"/>
        </w:tabs>
        <w:jc w:val="left"/>
      </w:pPr>
      <w:bookmarkStart w:id="16" w:name="4._個人情報の開示"/>
      <w:bookmarkStart w:id="17" w:name="_bookmark8"/>
      <w:bookmarkEnd w:id="16"/>
      <w:bookmarkEnd w:id="17"/>
      <w:proofErr w:type="spellStart"/>
      <w:r>
        <w:rPr>
          <w:w w:val="105"/>
        </w:rPr>
        <w:t>個人情報の開示</w:t>
      </w:r>
      <w:proofErr w:type="spellEnd"/>
    </w:p>
    <w:p w14:paraId="15AB6045" w14:textId="77777777" w:rsidR="00C10869" w:rsidRDefault="00C10869" w:rsidP="00C10869">
      <w:pPr>
        <w:pStyle w:val="a3"/>
        <w:spacing w:before="73"/>
        <w:ind w:left="524"/>
        <w:rPr>
          <w:lang w:eastAsia="ja-JP"/>
        </w:rPr>
      </w:pPr>
      <w:bookmarkStart w:id="18" w:name="４.１._保有する個人情報に関する事項の公表等"/>
      <w:bookmarkStart w:id="19" w:name="_bookmark9"/>
      <w:bookmarkEnd w:id="18"/>
      <w:bookmarkEnd w:id="19"/>
      <w:r>
        <w:rPr>
          <w:w w:val="110"/>
          <w:lang w:eastAsia="ja-JP"/>
        </w:rPr>
        <w:t>４.１. 保有する個人情報に関する事項の公表等</w:t>
      </w:r>
    </w:p>
    <w:p w14:paraId="6A98F8A0" w14:textId="77777777" w:rsidR="00C10869" w:rsidRDefault="00C10869" w:rsidP="00C10869">
      <w:pPr>
        <w:pStyle w:val="a3"/>
        <w:spacing w:before="91"/>
        <w:ind w:left="1134"/>
        <w:rPr>
          <w:lang w:eastAsia="ja-JP"/>
        </w:rPr>
      </w:pPr>
      <w:r>
        <w:rPr>
          <w:w w:val="110"/>
          <w:lang w:eastAsia="ja-JP"/>
        </w:rPr>
        <w:t>研究機関の長は、以下の個人情報に関する事項を公表す</w:t>
      </w:r>
      <w:r>
        <w:rPr>
          <w:w w:val="120"/>
          <w:lang w:eastAsia="ja-JP"/>
        </w:rPr>
        <w:t>る。</w:t>
      </w:r>
    </w:p>
    <w:p w14:paraId="09870FDC" w14:textId="77777777" w:rsidR="00C10869" w:rsidRDefault="00C10869" w:rsidP="00C10869">
      <w:pPr>
        <w:pStyle w:val="a5"/>
        <w:numPr>
          <w:ilvl w:val="1"/>
          <w:numId w:val="2"/>
        </w:numPr>
        <w:tabs>
          <w:tab w:val="left" w:pos="1416"/>
        </w:tabs>
        <w:ind w:left="1415"/>
        <w:rPr>
          <w:sz w:val="21"/>
        </w:rPr>
      </w:pPr>
      <w:proofErr w:type="spellStart"/>
      <w:r>
        <w:rPr>
          <w:spacing w:val="-3"/>
          <w:w w:val="105"/>
          <w:sz w:val="21"/>
        </w:rPr>
        <w:t>研究対象者等への説明</w:t>
      </w:r>
      <w:proofErr w:type="spellEnd"/>
    </w:p>
    <w:p w14:paraId="1D781675" w14:textId="77777777" w:rsidR="00C10869" w:rsidRDefault="00C10869" w:rsidP="00C10869">
      <w:pPr>
        <w:pStyle w:val="a3"/>
        <w:spacing w:before="91" w:line="321" w:lineRule="auto"/>
        <w:ind w:left="1372" w:right="312" w:firstLine="2"/>
        <w:jc w:val="both"/>
        <w:rPr>
          <w:lang w:eastAsia="ja-JP"/>
        </w:rPr>
      </w:pPr>
      <w:r>
        <w:rPr>
          <w:w w:val="110"/>
          <w:lang w:eastAsia="ja-JP"/>
        </w:rPr>
        <w:lastRenderedPageBreak/>
        <w:t>保有する個人情報</w:t>
      </w:r>
      <w:r>
        <w:rPr>
          <w:w w:val="120"/>
          <w:lang w:eastAsia="ja-JP"/>
        </w:rPr>
        <w:t>に関し、</w:t>
      </w:r>
      <w:r>
        <w:rPr>
          <w:w w:val="110"/>
          <w:lang w:eastAsia="ja-JP"/>
        </w:rPr>
        <w:t>以下の各事項に</w:t>
      </w:r>
      <w:r>
        <w:rPr>
          <w:w w:val="120"/>
          <w:lang w:eastAsia="ja-JP"/>
        </w:rPr>
        <w:t>ついて、</w:t>
      </w:r>
      <w:r>
        <w:rPr>
          <w:w w:val="110"/>
          <w:lang w:eastAsia="ja-JP"/>
        </w:rPr>
        <w:t>個人情報</w:t>
      </w:r>
      <w:r>
        <w:rPr>
          <w:w w:val="120"/>
          <w:lang w:eastAsia="ja-JP"/>
        </w:rPr>
        <w:t>によって識別さ</w:t>
      </w:r>
      <w:r>
        <w:rPr>
          <w:w w:val="110"/>
          <w:lang w:eastAsia="ja-JP"/>
        </w:rPr>
        <w:t>れる本人</w:t>
      </w:r>
      <w:r>
        <w:rPr>
          <w:w w:val="120"/>
          <w:lang w:eastAsia="ja-JP"/>
        </w:rPr>
        <w:t>また</w:t>
      </w:r>
      <w:r>
        <w:rPr>
          <w:spacing w:val="-1"/>
          <w:w w:val="120"/>
          <w:lang w:eastAsia="ja-JP"/>
        </w:rPr>
        <w:t>はその</w:t>
      </w:r>
      <w:r>
        <w:rPr>
          <w:spacing w:val="-6"/>
          <w:w w:val="110"/>
          <w:lang w:eastAsia="ja-JP"/>
        </w:rPr>
        <w:t>代理人</w:t>
      </w:r>
      <w:r>
        <w:rPr>
          <w:w w:val="120"/>
          <w:lang w:eastAsia="ja-JP"/>
        </w:rPr>
        <w:t>（</w:t>
      </w:r>
      <w:r>
        <w:rPr>
          <w:spacing w:val="-3"/>
          <w:w w:val="120"/>
          <w:lang w:eastAsia="ja-JP"/>
        </w:rPr>
        <w:t>請</w:t>
      </w:r>
      <w:r>
        <w:rPr>
          <w:spacing w:val="-2"/>
          <w:w w:val="110"/>
          <w:lang w:eastAsia="ja-JP"/>
        </w:rPr>
        <w:t>求者</w:t>
      </w:r>
      <w:r>
        <w:rPr>
          <w:spacing w:val="-12"/>
          <w:w w:val="120"/>
          <w:lang w:eastAsia="ja-JP"/>
        </w:rPr>
        <w:t>）</w:t>
      </w:r>
      <w:r>
        <w:rPr>
          <w:spacing w:val="-2"/>
          <w:w w:val="110"/>
          <w:lang w:eastAsia="ja-JP"/>
        </w:rPr>
        <w:t>が容易に知</w:t>
      </w:r>
      <w:r>
        <w:rPr>
          <w:spacing w:val="-3"/>
          <w:w w:val="120"/>
          <w:lang w:eastAsia="ja-JP"/>
        </w:rPr>
        <w:t>り得る状</w:t>
      </w:r>
      <w:r>
        <w:rPr>
          <w:w w:val="110"/>
          <w:lang w:eastAsia="ja-JP"/>
        </w:rPr>
        <w:t>態</w:t>
      </w:r>
      <w:r>
        <w:rPr>
          <w:spacing w:val="-31"/>
          <w:w w:val="120"/>
          <w:lang w:eastAsia="ja-JP"/>
        </w:rPr>
        <w:t>に置く。</w:t>
      </w:r>
      <w:r>
        <w:rPr>
          <w:spacing w:val="-3"/>
          <w:w w:val="120"/>
          <w:lang w:eastAsia="ja-JP"/>
        </w:rPr>
        <w:t>（</w:t>
      </w:r>
      <w:r>
        <w:rPr>
          <w:spacing w:val="-3"/>
          <w:w w:val="110"/>
          <w:lang w:eastAsia="ja-JP"/>
        </w:rPr>
        <w:t>個人情報の取扱</w:t>
      </w:r>
      <w:r>
        <w:rPr>
          <w:spacing w:val="-3"/>
          <w:w w:val="120"/>
          <w:lang w:eastAsia="ja-JP"/>
        </w:rPr>
        <w:t>いを含む</w:t>
      </w:r>
      <w:r>
        <w:rPr>
          <w:spacing w:val="-2"/>
          <w:w w:val="110"/>
          <w:lang w:eastAsia="ja-JP"/>
        </w:rPr>
        <w:t>研究実施</w:t>
      </w:r>
      <w:r>
        <w:rPr>
          <w:spacing w:val="-3"/>
          <w:w w:val="125"/>
          <w:lang w:eastAsia="ja-JP"/>
        </w:rPr>
        <w:t>に関する情報を</w:t>
      </w:r>
      <w:r>
        <w:rPr>
          <w:spacing w:val="-2"/>
          <w:w w:val="110"/>
          <w:lang w:eastAsia="ja-JP"/>
        </w:rPr>
        <w:t>公開</w:t>
      </w:r>
      <w:r>
        <w:rPr>
          <w:spacing w:val="-3"/>
          <w:w w:val="125"/>
          <w:lang w:eastAsia="ja-JP"/>
        </w:rPr>
        <w:t>している場合を除く</w:t>
      </w:r>
      <w:r>
        <w:rPr>
          <w:w w:val="180"/>
          <w:lang w:eastAsia="ja-JP"/>
        </w:rPr>
        <w:t>）</w:t>
      </w:r>
    </w:p>
    <w:p w14:paraId="23024E70" w14:textId="77777777" w:rsidR="00C10869" w:rsidRDefault="00C10869" w:rsidP="00C10869">
      <w:pPr>
        <w:pStyle w:val="a3"/>
        <w:spacing w:line="268" w:lineRule="exact"/>
        <w:ind w:left="1374"/>
        <w:rPr>
          <w:lang w:eastAsia="ja-JP"/>
        </w:rPr>
      </w:pPr>
      <w:r>
        <w:rPr>
          <w:spacing w:val="-3"/>
          <w:lang w:eastAsia="ja-JP"/>
        </w:rPr>
        <w:t>①研究機関の名称及び研究機関の長の氏名</w:t>
      </w:r>
    </w:p>
    <w:p w14:paraId="2A87E08D" w14:textId="77777777" w:rsidR="00C10869" w:rsidRDefault="00C10869" w:rsidP="00C10869">
      <w:pPr>
        <w:pStyle w:val="a3"/>
        <w:spacing w:before="91" w:line="321" w:lineRule="auto"/>
        <w:ind w:left="1583" w:right="318" w:hanging="212"/>
        <w:rPr>
          <w:lang w:eastAsia="ja-JP"/>
        </w:rPr>
      </w:pPr>
      <w:r>
        <w:rPr>
          <w:spacing w:val="-1"/>
          <w:w w:val="110"/>
          <w:lang w:eastAsia="ja-JP"/>
        </w:rPr>
        <w:t>②利用目</w:t>
      </w:r>
      <w:r>
        <w:rPr>
          <w:spacing w:val="-7"/>
          <w:w w:val="115"/>
          <w:lang w:eastAsia="ja-JP"/>
        </w:rPr>
        <w:t>的、</w:t>
      </w:r>
      <w:r>
        <w:rPr>
          <w:w w:val="110"/>
          <w:lang w:eastAsia="ja-JP"/>
        </w:rPr>
        <w:t>情</w:t>
      </w:r>
      <w:r>
        <w:rPr>
          <w:spacing w:val="-2"/>
          <w:w w:val="115"/>
          <w:lang w:eastAsia="ja-JP"/>
        </w:rPr>
        <w:t>報を</w:t>
      </w:r>
      <w:r>
        <w:rPr>
          <w:spacing w:val="-2"/>
          <w:w w:val="110"/>
          <w:lang w:eastAsia="ja-JP"/>
        </w:rPr>
        <w:t>研究に用</w:t>
      </w:r>
      <w:r>
        <w:rPr>
          <w:spacing w:val="-2"/>
          <w:w w:val="115"/>
          <w:lang w:eastAsia="ja-JP"/>
        </w:rPr>
        <w:t>いる</w:t>
      </w:r>
      <w:r>
        <w:rPr>
          <w:spacing w:val="-10"/>
          <w:w w:val="110"/>
          <w:lang w:eastAsia="ja-JP"/>
        </w:rPr>
        <w:t>旨</w:t>
      </w:r>
      <w:r>
        <w:rPr>
          <w:spacing w:val="-3"/>
          <w:w w:val="115"/>
          <w:lang w:eastAsia="ja-JP"/>
        </w:rPr>
        <w:t>（</w:t>
      </w:r>
      <w:r>
        <w:rPr>
          <w:w w:val="115"/>
          <w:lang w:eastAsia="ja-JP"/>
        </w:rPr>
        <w:t>他</w:t>
      </w:r>
      <w:r>
        <w:rPr>
          <w:spacing w:val="-3"/>
          <w:w w:val="110"/>
          <w:lang w:eastAsia="ja-JP"/>
        </w:rPr>
        <w:t>の研究機関</w:t>
      </w:r>
      <w:r>
        <w:rPr>
          <w:w w:val="115"/>
          <w:lang w:eastAsia="ja-JP"/>
        </w:rPr>
        <w:t>に</w:t>
      </w:r>
      <w:r>
        <w:rPr>
          <w:spacing w:val="-2"/>
          <w:w w:val="110"/>
          <w:lang w:eastAsia="ja-JP"/>
        </w:rPr>
        <w:t>提供</w:t>
      </w:r>
      <w:r>
        <w:rPr>
          <w:spacing w:val="-4"/>
          <w:w w:val="115"/>
          <w:lang w:eastAsia="ja-JP"/>
        </w:rPr>
        <w:t>する場合、その旨を</w:t>
      </w:r>
      <w:r>
        <w:rPr>
          <w:spacing w:val="-2"/>
          <w:w w:val="110"/>
          <w:lang w:eastAsia="ja-JP"/>
        </w:rPr>
        <w:t>含む</w:t>
      </w:r>
      <w:r>
        <w:rPr>
          <w:spacing w:val="-108"/>
          <w:w w:val="115"/>
          <w:lang w:eastAsia="ja-JP"/>
        </w:rPr>
        <w:t>）</w:t>
      </w:r>
      <w:r>
        <w:rPr>
          <w:spacing w:val="-8"/>
          <w:w w:val="115"/>
          <w:lang w:eastAsia="ja-JP"/>
        </w:rPr>
        <w:t>、</w:t>
      </w:r>
      <w:r>
        <w:rPr>
          <w:spacing w:val="-3"/>
          <w:w w:val="110"/>
          <w:lang w:eastAsia="ja-JP"/>
        </w:rPr>
        <w:t>研究</w:t>
      </w:r>
      <w:r>
        <w:rPr>
          <w:spacing w:val="-3"/>
          <w:w w:val="125"/>
          <w:lang w:eastAsia="ja-JP"/>
        </w:rPr>
        <w:t>に用いられる情</w:t>
      </w:r>
      <w:r>
        <w:rPr>
          <w:spacing w:val="-2"/>
          <w:w w:val="110"/>
          <w:lang w:eastAsia="ja-JP"/>
        </w:rPr>
        <w:t>報で</w:t>
      </w:r>
      <w:r>
        <w:rPr>
          <w:spacing w:val="-3"/>
          <w:w w:val="125"/>
          <w:lang w:eastAsia="ja-JP"/>
        </w:rPr>
        <w:t>ないものの</w:t>
      </w:r>
      <w:r>
        <w:rPr>
          <w:w w:val="110"/>
          <w:lang w:eastAsia="ja-JP"/>
        </w:rPr>
        <w:t>用途</w:t>
      </w:r>
    </w:p>
    <w:p w14:paraId="39BE4E1A" w14:textId="77777777" w:rsidR="00C10869" w:rsidRDefault="00C10869" w:rsidP="00C10869">
      <w:pPr>
        <w:pStyle w:val="a3"/>
        <w:spacing w:line="268" w:lineRule="exact"/>
        <w:ind w:left="1374"/>
        <w:rPr>
          <w:lang w:eastAsia="ja-JP"/>
        </w:rPr>
      </w:pPr>
      <w:r>
        <w:rPr>
          <w:w w:val="110"/>
          <w:lang w:eastAsia="ja-JP"/>
        </w:rPr>
        <w:t>③開示等の求めに応</w:t>
      </w:r>
      <w:r>
        <w:rPr>
          <w:w w:val="115"/>
          <w:lang w:eastAsia="ja-JP"/>
        </w:rPr>
        <w:t>じる</w:t>
      </w:r>
      <w:r>
        <w:rPr>
          <w:w w:val="110"/>
          <w:lang w:eastAsia="ja-JP"/>
        </w:rPr>
        <w:t>手続き及び</w:t>
      </w:r>
      <w:r>
        <w:rPr>
          <w:w w:val="115"/>
          <w:lang w:eastAsia="ja-JP"/>
        </w:rPr>
        <w:t>その</w:t>
      </w:r>
      <w:r>
        <w:rPr>
          <w:w w:val="110"/>
          <w:lang w:eastAsia="ja-JP"/>
        </w:rPr>
        <w:t>手数料の金額</w:t>
      </w:r>
    </w:p>
    <w:p w14:paraId="54C6FCDB" w14:textId="77777777" w:rsidR="00C10869" w:rsidRDefault="00C10869" w:rsidP="00C10869">
      <w:pPr>
        <w:pStyle w:val="a3"/>
        <w:spacing w:before="91"/>
        <w:ind w:left="1377"/>
        <w:rPr>
          <w:lang w:eastAsia="ja-JP"/>
        </w:rPr>
      </w:pPr>
      <w:r>
        <w:rPr>
          <w:w w:val="110"/>
          <w:lang w:eastAsia="ja-JP"/>
        </w:rPr>
        <w:t>④保有する個人情報の取扱いに関する相談等の窓口</w:t>
      </w:r>
    </w:p>
    <w:p w14:paraId="70DF4D59" w14:textId="77777777" w:rsidR="00C10869" w:rsidRDefault="00C10869" w:rsidP="00C10869">
      <w:pPr>
        <w:pStyle w:val="a5"/>
        <w:numPr>
          <w:ilvl w:val="1"/>
          <w:numId w:val="2"/>
        </w:numPr>
        <w:tabs>
          <w:tab w:val="left" w:pos="1419"/>
        </w:tabs>
        <w:ind w:left="1418"/>
        <w:rPr>
          <w:sz w:val="21"/>
        </w:rPr>
      </w:pPr>
      <w:proofErr w:type="spellStart"/>
      <w:r>
        <w:rPr>
          <w:spacing w:val="-3"/>
          <w:w w:val="105"/>
          <w:sz w:val="21"/>
        </w:rPr>
        <w:t>請求者への通知</w:t>
      </w:r>
      <w:proofErr w:type="spellEnd"/>
    </w:p>
    <w:p w14:paraId="41A74FD6" w14:textId="77777777" w:rsidR="00C10869" w:rsidRDefault="00C10869" w:rsidP="00C10869">
      <w:pPr>
        <w:pStyle w:val="a3"/>
        <w:spacing w:before="91" w:line="321" w:lineRule="auto"/>
        <w:ind w:left="1416" w:right="312" w:hanging="17"/>
        <w:rPr>
          <w:lang w:eastAsia="ja-JP"/>
        </w:rPr>
      </w:pPr>
      <w:r>
        <w:rPr>
          <w:w w:val="110"/>
          <w:lang w:eastAsia="ja-JP"/>
        </w:rPr>
        <w:t>本人を識別できる個人情報の利用目的の通知を請求者から求められた場合、遅滞無く通知</w:t>
      </w:r>
      <w:r>
        <w:rPr>
          <w:w w:val="115"/>
          <w:lang w:eastAsia="ja-JP"/>
        </w:rPr>
        <w:t>する。</w:t>
      </w:r>
    </w:p>
    <w:p w14:paraId="4AAE8C00" w14:textId="77777777" w:rsidR="00C10869" w:rsidRDefault="00C10869" w:rsidP="00C10869">
      <w:pPr>
        <w:pStyle w:val="a5"/>
        <w:numPr>
          <w:ilvl w:val="1"/>
          <w:numId w:val="2"/>
        </w:numPr>
        <w:tabs>
          <w:tab w:val="left" w:pos="1405"/>
        </w:tabs>
        <w:spacing w:before="0" w:line="268" w:lineRule="exact"/>
        <w:ind w:left="1404"/>
        <w:rPr>
          <w:sz w:val="21"/>
        </w:rPr>
      </w:pPr>
      <w:proofErr w:type="spellStart"/>
      <w:r>
        <w:rPr>
          <w:spacing w:val="-3"/>
          <w:w w:val="115"/>
          <w:sz w:val="21"/>
        </w:rPr>
        <w:t>公表・通知の非適用</w:t>
      </w:r>
      <w:proofErr w:type="spellEnd"/>
    </w:p>
    <w:p w14:paraId="253DABE0" w14:textId="77777777" w:rsidR="00C10869" w:rsidRDefault="00C10869" w:rsidP="00C10869">
      <w:pPr>
        <w:pStyle w:val="a5"/>
        <w:numPr>
          <w:ilvl w:val="2"/>
          <w:numId w:val="2"/>
        </w:numPr>
        <w:tabs>
          <w:tab w:val="left" w:pos="1715"/>
        </w:tabs>
        <w:spacing w:before="92"/>
        <w:rPr>
          <w:sz w:val="21"/>
          <w:lang w:eastAsia="ja-JP"/>
        </w:rPr>
      </w:pPr>
      <w:r>
        <w:rPr>
          <w:spacing w:val="-3"/>
          <w:w w:val="120"/>
          <w:sz w:val="21"/>
          <w:lang w:eastAsia="ja-JP"/>
        </w:rPr>
        <w:t>②「利用目的の公表</w:t>
      </w:r>
      <w:r>
        <w:rPr>
          <w:spacing w:val="-108"/>
          <w:w w:val="180"/>
          <w:sz w:val="21"/>
          <w:lang w:eastAsia="ja-JP"/>
        </w:rPr>
        <w:t>」</w:t>
      </w:r>
      <w:r>
        <w:rPr>
          <w:w w:val="130"/>
          <w:sz w:val="21"/>
          <w:lang w:eastAsia="ja-JP"/>
        </w:rPr>
        <w:t>、</w:t>
      </w:r>
      <w:r>
        <w:rPr>
          <w:w w:val="120"/>
          <w:sz w:val="21"/>
          <w:lang w:eastAsia="ja-JP"/>
        </w:rPr>
        <w:t>(2)</w:t>
      </w:r>
      <w:r>
        <w:rPr>
          <w:spacing w:val="-3"/>
          <w:w w:val="180"/>
          <w:sz w:val="21"/>
          <w:lang w:eastAsia="ja-JP"/>
        </w:rPr>
        <w:t>「</w:t>
      </w:r>
      <w:r>
        <w:rPr>
          <w:spacing w:val="-3"/>
          <w:w w:val="120"/>
          <w:sz w:val="21"/>
          <w:lang w:eastAsia="ja-JP"/>
        </w:rPr>
        <w:t>利用目的の通知」は、以下の場合適用しない。</w:t>
      </w:r>
    </w:p>
    <w:p w14:paraId="49F77BFA" w14:textId="77777777" w:rsidR="00C10869" w:rsidRDefault="00C10869" w:rsidP="00C10869">
      <w:pPr>
        <w:pStyle w:val="a3"/>
        <w:spacing w:before="91" w:line="321" w:lineRule="auto"/>
        <w:ind w:left="1581" w:right="312" w:hanging="195"/>
        <w:rPr>
          <w:lang w:eastAsia="ja-JP"/>
        </w:rPr>
      </w:pPr>
      <w:r>
        <w:rPr>
          <w:spacing w:val="-12"/>
          <w:w w:val="110"/>
          <w:lang w:eastAsia="ja-JP"/>
        </w:rPr>
        <w:t>①利用目的の公表・通知により、研究対象者等や第三者の生命、身体、財産、その他の権利</w:t>
      </w:r>
      <w:r>
        <w:rPr>
          <w:spacing w:val="-6"/>
          <w:w w:val="120"/>
          <w:lang w:eastAsia="ja-JP"/>
        </w:rPr>
        <w:t>利益を害するおそれがある場合</w:t>
      </w:r>
    </w:p>
    <w:p w14:paraId="365C0A3A" w14:textId="77777777" w:rsidR="00C10869" w:rsidRDefault="00C10869" w:rsidP="00C10869">
      <w:pPr>
        <w:pStyle w:val="a3"/>
        <w:spacing w:line="268" w:lineRule="exact"/>
        <w:ind w:left="1387"/>
        <w:rPr>
          <w:lang w:eastAsia="ja-JP"/>
        </w:rPr>
      </w:pPr>
      <w:r>
        <w:rPr>
          <w:w w:val="115"/>
          <w:lang w:eastAsia="ja-JP"/>
        </w:rPr>
        <w:t>②利用目的の公</w:t>
      </w:r>
      <w:r>
        <w:rPr>
          <w:w w:val="120"/>
          <w:lang w:eastAsia="ja-JP"/>
        </w:rPr>
        <w:t>表</w:t>
      </w:r>
      <w:r>
        <w:rPr>
          <w:w w:val="115"/>
          <w:lang w:eastAsia="ja-JP"/>
        </w:rPr>
        <w:t>・通知</w:t>
      </w:r>
      <w:r>
        <w:rPr>
          <w:w w:val="120"/>
          <w:lang w:eastAsia="ja-JP"/>
        </w:rPr>
        <w:t>により</w:t>
      </w:r>
      <w:r>
        <w:rPr>
          <w:w w:val="115"/>
          <w:lang w:eastAsia="ja-JP"/>
        </w:rPr>
        <w:t>、研究機関の権利、正当な利益を害するおそれがある場合</w:t>
      </w:r>
    </w:p>
    <w:p w14:paraId="040115D6" w14:textId="77777777" w:rsidR="00C10869" w:rsidRDefault="00C10869" w:rsidP="00C10869">
      <w:pPr>
        <w:pStyle w:val="a5"/>
        <w:numPr>
          <w:ilvl w:val="1"/>
          <w:numId w:val="2"/>
        </w:numPr>
        <w:tabs>
          <w:tab w:val="left" w:pos="1434"/>
        </w:tabs>
        <w:ind w:left="1433"/>
        <w:rPr>
          <w:sz w:val="21"/>
        </w:rPr>
      </w:pPr>
      <w:proofErr w:type="spellStart"/>
      <w:r>
        <w:rPr>
          <w:spacing w:val="-3"/>
          <w:w w:val="105"/>
          <w:sz w:val="21"/>
        </w:rPr>
        <w:t>請求者への非通知</w:t>
      </w:r>
      <w:proofErr w:type="spellEnd"/>
    </w:p>
    <w:p w14:paraId="38AF6026" w14:textId="77777777" w:rsidR="00C10869" w:rsidRDefault="00C10869" w:rsidP="00C10869">
      <w:pPr>
        <w:pStyle w:val="a3"/>
        <w:spacing w:before="91" w:line="321" w:lineRule="auto"/>
        <w:ind w:left="1387" w:right="311" w:hanging="3"/>
        <w:rPr>
          <w:lang w:eastAsia="ja-JP"/>
        </w:rPr>
      </w:pPr>
      <w:r>
        <w:rPr>
          <w:spacing w:val="-1"/>
          <w:w w:val="110"/>
          <w:lang w:eastAsia="ja-JP"/>
        </w:rPr>
        <w:t>請求者の通知の求めに対して、③の規定により通知しない旨を決定した場合には、請求者</w:t>
      </w:r>
      <w:r>
        <w:rPr>
          <w:spacing w:val="-3"/>
          <w:w w:val="115"/>
          <w:lang w:eastAsia="ja-JP"/>
        </w:rPr>
        <w:t>にその旨を通知</w:t>
      </w:r>
      <w:r>
        <w:rPr>
          <w:spacing w:val="-2"/>
          <w:w w:val="130"/>
          <w:lang w:eastAsia="ja-JP"/>
        </w:rPr>
        <w:t>し、</w:t>
      </w:r>
      <w:r>
        <w:rPr>
          <w:spacing w:val="-3"/>
          <w:w w:val="115"/>
          <w:lang w:eastAsia="ja-JP"/>
        </w:rPr>
        <w:t>理由を説明する</w:t>
      </w:r>
      <w:r>
        <w:rPr>
          <w:w w:val="130"/>
          <w:lang w:eastAsia="ja-JP"/>
        </w:rPr>
        <w:t>。</w:t>
      </w:r>
    </w:p>
    <w:p w14:paraId="3B086E7E" w14:textId="77777777" w:rsidR="00C10869" w:rsidRDefault="00C10869" w:rsidP="00C10869">
      <w:pPr>
        <w:pStyle w:val="a3"/>
        <w:rPr>
          <w:sz w:val="28"/>
          <w:lang w:eastAsia="ja-JP"/>
        </w:rPr>
      </w:pPr>
    </w:p>
    <w:p w14:paraId="4D83A5B3" w14:textId="77777777" w:rsidR="00C10869" w:rsidRDefault="00C10869" w:rsidP="00C10869">
      <w:pPr>
        <w:pStyle w:val="a3"/>
        <w:ind w:left="523"/>
        <w:rPr>
          <w:lang w:eastAsia="ja-JP"/>
        </w:rPr>
      </w:pPr>
      <w:bookmarkStart w:id="20" w:name="４.２._開示等の求めへの対応"/>
      <w:bookmarkStart w:id="21" w:name="_bookmark10"/>
      <w:bookmarkEnd w:id="20"/>
      <w:bookmarkEnd w:id="21"/>
      <w:r>
        <w:rPr>
          <w:w w:val="110"/>
          <w:lang w:eastAsia="ja-JP"/>
        </w:rPr>
        <w:t>４.２. 開示等の求めへの対応</w:t>
      </w:r>
    </w:p>
    <w:p w14:paraId="4E789A45" w14:textId="77777777" w:rsidR="00C10869" w:rsidRDefault="00C10869" w:rsidP="00C10869">
      <w:pPr>
        <w:pStyle w:val="a3"/>
        <w:spacing w:before="91" w:line="321" w:lineRule="auto"/>
        <w:ind w:left="1123" w:right="312" w:hanging="3"/>
        <w:rPr>
          <w:lang w:eastAsia="ja-JP"/>
        </w:rPr>
      </w:pPr>
      <w:r>
        <w:rPr>
          <w:spacing w:val="-1"/>
          <w:w w:val="110"/>
          <w:lang w:eastAsia="ja-JP"/>
        </w:rPr>
        <w:t>研究機関</w:t>
      </w:r>
      <w:r>
        <w:rPr>
          <w:spacing w:val="-11"/>
          <w:w w:val="115"/>
          <w:lang w:eastAsia="ja-JP"/>
        </w:rPr>
        <w:t>の長は、</w:t>
      </w:r>
      <w:r>
        <w:rPr>
          <w:spacing w:val="-2"/>
          <w:w w:val="110"/>
          <w:lang w:eastAsia="ja-JP"/>
        </w:rPr>
        <w:t>開示</w:t>
      </w:r>
      <w:r>
        <w:rPr>
          <w:spacing w:val="-2"/>
          <w:w w:val="115"/>
          <w:lang w:eastAsia="ja-JP"/>
        </w:rPr>
        <w:t>等の</w:t>
      </w:r>
      <w:r>
        <w:rPr>
          <w:w w:val="110"/>
          <w:lang w:eastAsia="ja-JP"/>
        </w:rPr>
        <w:t>求</w:t>
      </w:r>
      <w:r>
        <w:rPr>
          <w:spacing w:val="-9"/>
          <w:w w:val="115"/>
          <w:lang w:eastAsia="ja-JP"/>
        </w:rPr>
        <w:t>めに対し、</w:t>
      </w:r>
      <w:r>
        <w:rPr>
          <w:w w:val="110"/>
          <w:lang w:eastAsia="ja-JP"/>
        </w:rPr>
        <w:t>以</w:t>
      </w:r>
      <w:r>
        <w:rPr>
          <w:spacing w:val="-2"/>
          <w:w w:val="115"/>
          <w:lang w:eastAsia="ja-JP"/>
        </w:rPr>
        <w:t>下の</w:t>
      </w:r>
      <w:r>
        <w:rPr>
          <w:spacing w:val="-2"/>
          <w:w w:val="110"/>
          <w:lang w:eastAsia="ja-JP"/>
        </w:rPr>
        <w:t>対応</w:t>
      </w:r>
      <w:r>
        <w:rPr>
          <w:spacing w:val="-9"/>
          <w:w w:val="115"/>
          <w:lang w:eastAsia="ja-JP"/>
        </w:rPr>
        <w:t>をする。その</w:t>
      </w:r>
      <w:r>
        <w:rPr>
          <w:w w:val="110"/>
          <w:lang w:eastAsia="ja-JP"/>
        </w:rPr>
        <w:t>対</w:t>
      </w:r>
      <w:r>
        <w:rPr>
          <w:spacing w:val="-3"/>
          <w:w w:val="115"/>
          <w:lang w:eastAsia="ja-JP"/>
        </w:rPr>
        <w:t>応については学内の</w:t>
      </w:r>
      <w:r>
        <w:rPr>
          <w:spacing w:val="-3"/>
          <w:w w:val="110"/>
          <w:lang w:eastAsia="ja-JP"/>
        </w:rPr>
        <w:t>個人情報開示等取扱規</w:t>
      </w:r>
      <w:r>
        <w:rPr>
          <w:spacing w:val="-3"/>
          <w:w w:val="120"/>
          <w:lang w:eastAsia="ja-JP"/>
        </w:rPr>
        <w:t>則に従う</w:t>
      </w:r>
      <w:r>
        <w:rPr>
          <w:w w:val="130"/>
          <w:lang w:eastAsia="ja-JP"/>
        </w:rPr>
        <w:t>。</w:t>
      </w:r>
    </w:p>
    <w:p w14:paraId="03C32588" w14:textId="77777777" w:rsidR="00C10869" w:rsidRDefault="00C10869" w:rsidP="00C10869">
      <w:pPr>
        <w:pStyle w:val="a5"/>
        <w:numPr>
          <w:ilvl w:val="0"/>
          <w:numId w:val="1"/>
        </w:numPr>
        <w:tabs>
          <w:tab w:val="left" w:pos="1463"/>
        </w:tabs>
        <w:spacing w:before="0" w:line="268" w:lineRule="exact"/>
        <w:jc w:val="left"/>
        <w:rPr>
          <w:sz w:val="21"/>
        </w:rPr>
      </w:pPr>
      <w:proofErr w:type="spellStart"/>
      <w:r>
        <w:rPr>
          <w:spacing w:val="-3"/>
          <w:w w:val="110"/>
          <w:sz w:val="21"/>
        </w:rPr>
        <w:t>開示、非開示</w:t>
      </w:r>
      <w:proofErr w:type="spellEnd"/>
    </w:p>
    <w:p w14:paraId="70838B6D" w14:textId="77777777" w:rsidR="00C10869" w:rsidRDefault="00C10869" w:rsidP="00C10869">
      <w:pPr>
        <w:pStyle w:val="a3"/>
        <w:spacing w:before="91"/>
        <w:ind w:left="1387"/>
        <w:rPr>
          <w:lang w:eastAsia="ja-JP"/>
        </w:rPr>
      </w:pPr>
      <w:r>
        <w:rPr>
          <w:w w:val="110"/>
          <w:lang w:eastAsia="ja-JP"/>
        </w:rPr>
        <w:t>①本人を識別で</w:t>
      </w:r>
      <w:r>
        <w:rPr>
          <w:w w:val="125"/>
          <w:lang w:eastAsia="ja-JP"/>
        </w:rPr>
        <w:t>きる</w:t>
      </w:r>
      <w:r>
        <w:rPr>
          <w:w w:val="110"/>
          <w:lang w:eastAsia="ja-JP"/>
        </w:rPr>
        <w:t>個人情報の利用目的の開示を請求者</w:t>
      </w:r>
      <w:r>
        <w:rPr>
          <w:w w:val="125"/>
          <w:lang w:eastAsia="ja-JP"/>
        </w:rPr>
        <w:t>から</w:t>
      </w:r>
      <w:r>
        <w:rPr>
          <w:w w:val="110"/>
          <w:lang w:eastAsia="ja-JP"/>
        </w:rPr>
        <w:t>求め</w:t>
      </w:r>
      <w:r>
        <w:rPr>
          <w:w w:val="125"/>
          <w:lang w:eastAsia="ja-JP"/>
        </w:rPr>
        <w:t>られ</w:t>
      </w:r>
      <w:r>
        <w:rPr>
          <w:w w:val="110"/>
          <w:lang w:eastAsia="ja-JP"/>
        </w:rPr>
        <w:t>た場合、開示す</w:t>
      </w:r>
      <w:r>
        <w:rPr>
          <w:w w:val="125"/>
          <w:lang w:eastAsia="ja-JP"/>
        </w:rPr>
        <w:t>る。</w:t>
      </w:r>
    </w:p>
    <w:p w14:paraId="0188B735" w14:textId="77777777" w:rsidR="00C10869" w:rsidRDefault="00C10869" w:rsidP="00C10869">
      <w:pPr>
        <w:pStyle w:val="a3"/>
        <w:spacing w:before="91" w:line="321" w:lineRule="auto"/>
        <w:ind w:left="1610" w:right="315" w:hanging="226"/>
        <w:rPr>
          <w:lang w:eastAsia="ja-JP"/>
        </w:rPr>
      </w:pPr>
      <w:r>
        <w:rPr>
          <w:w w:val="110"/>
          <w:lang w:eastAsia="ja-JP"/>
        </w:rPr>
        <w:t>②</w:t>
      </w:r>
      <w:r>
        <w:rPr>
          <w:spacing w:val="-15"/>
          <w:w w:val="115"/>
          <w:lang w:eastAsia="ja-JP"/>
        </w:rPr>
        <w:t>ただし、</w:t>
      </w:r>
      <w:r>
        <w:rPr>
          <w:spacing w:val="-2"/>
          <w:w w:val="110"/>
          <w:lang w:eastAsia="ja-JP"/>
        </w:rPr>
        <w:t>開示</w:t>
      </w:r>
      <w:r>
        <w:rPr>
          <w:spacing w:val="-3"/>
          <w:w w:val="115"/>
          <w:lang w:eastAsia="ja-JP"/>
        </w:rPr>
        <w:t>が以下に該</w:t>
      </w:r>
      <w:r>
        <w:rPr>
          <w:w w:val="110"/>
          <w:lang w:eastAsia="ja-JP"/>
        </w:rPr>
        <w:t>当</w:t>
      </w:r>
      <w:r>
        <w:rPr>
          <w:spacing w:val="-2"/>
          <w:w w:val="115"/>
          <w:lang w:eastAsia="ja-JP"/>
        </w:rPr>
        <w:t>する</w:t>
      </w:r>
      <w:r>
        <w:rPr>
          <w:spacing w:val="-3"/>
          <w:w w:val="110"/>
          <w:lang w:eastAsia="ja-JP"/>
        </w:rPr>
        <w:t>場合</w:t>
      </w:r>
      <w:r>
        <w:rPr>
          <w:spacing w:val="-48"/>
          <w:w w:val="115"/>
          <w:lang w:eastAsia="ja-JP"/>
        </w:rPr>
        <w:t>、</w:t>
      </w:r>
      <w:r>
        <w:rPr>
          <w:spacing w:val="-2"/>
          <w:w w:val="110"/>
          <w:lang w:eastAsia="ja-JP"/>
        </w:rPr>
        <w:t>全部</w:t>
      </w:r>
      <w:r>
        <w:rPr>
          <w:spacing w:val="-2"/>
          <w:w w:val="115"/>
          <w:lang w:eastAsia="ja-JP"/>
        </w:rPr>
        <w:t>または</w:t>
      </w:r>
      <w:r>
        <w:rPr>
          <w:w w:val="110"/>
          <w:lang w:eastAsia="ja-JP"/>
        </w:rPr>
        <w:t>一</w:t>
      </w:r>
      <w:r>
        <w:rPr>
          <w:spacing w:val="-2"/>
          <w:w w:val="115"/>
          <w:lang w:eastAsia="ja-JP"/>
        </w:rPr>
        <w:t>部を</w:t>
      </w:r>
      <w:r>
        <w:rPr>
          <w:spacing w:val="-2"/>
          <w:w w:val="110"/>
          <w:lang w:eastAsia="ja-JP"/>
        </w:rPr>
        <w:t>開示</w:t>
      </w:r>
      <w:r>
        <w:rPr>
          <w:spacing w:val="-15"/>
          <w:w w:val="115"/>
          <w:lang w:eastAsia="ja-JP"/>
        </w:rPr>
        <w:t>しない。</w:t>
      </w:r>
      <w:r>
        <w:rPr>
          <w:spacing w:val="-2"/>
          <w:w w:val="110"/>
          <w:lang w:eastAsia="ja-JP"/>
        </w:rPr>
        <w:t>法令</w:t>
      </w:r>
      <w:r>
        <w:rPr>
          <w:w w:val="115"/>
          <w:lang w:eastAsia="ja-JP"/>
        </w:rPr>
        <w:t>の</w:t>
      </w:r>
      <w:r>
        <w:rPr>
          <w:spacing w:val="-2"/>
          <w:w w:val="110"/>
          <w:lang w:eastAsia="ja-JP"/>
        </w:rPr>
        <w:t>規定</w:t>
      </w:r>
      <w:r>
        <w:rPr>
          <w:spacing w:val="-3"/>
          <w:w w:val="115"/>
          <w:lang w:eastAsia="ja-JP"/>
        </w:rPr>
        <w:t>がある場</w:t>
      </w:r>
      <w:r>
        <w:rPr>
          <w:spacing w:val="-2"/>
          <w:w w:val="120"/>
          <w:lang w:eastAsia="ja-JP"/>
        </w:rPr>
        <w:t>合、法令の</w:t>
      </w:r>
      <w:r>
        <w:rPr>
          <w:spacing w:val="-2"/>
          <w:w w:val="110"/>
          <w:lang w:eastAsia="ja-JP"/>
        </w:rPr>
        <w:t>規定</w:t>
      </w:r>
      <w:r>
        <w:rPr>
          <w:spacing w:val="-2"/>
          <w:w w:val="120"/>
          <w:lang w:eastAsia="ja-JP"/>
        </w:rPr>
        <w:t>によ</w:t>
      </w:r>
      <w:r>
        <w:rPr>
          <w:w w:val="130"/>
          <w:lang w:eastAsia="ja-JP"/>
        </w:rPr>
        <w:t>る。</w:t>
      </w:r>
    </w:p>
    <w:p w14:paraId="74E9213A" w14:textId="77777777" w:rsidR="00C10869" w:rsidRDefault="00C10869" w:rsidP="00C10869">
      <w:pPr>
        <w:pStyle w:val="a3"/>
        <w:tabs>
          <w:tab w:val="left" w:pos="1797"/>
        </w:tabs>
        <w:spacing w:line="321" w:lineRule="auto"/>
        <w:ind w:left="1375" w:right="315"/>
        <w:rPr>
          <w:lang w:eastAsia="ja-JP"/>
        </w:rPr>
      </w:pPr>
      <w:r>
        <w:rPr>
          <w:w w:val="120"/>
          <w:lang w:eastAsia="ja-JP"/>
        </w:rPr>
        <w:t>ア</w:t>
      </w:r>
      <w:r>
        <w:rPr>
          <w:w w:val="120"/>
          <w:lang w:eastAsia="ja-JP"/>
        </w:rPr>
        <w:tab/>
      </w:r>
      <w:r>
        <w:rPr>
          <w:spacing w:val="-3"/>
          <w:w w:val="110"/>
          <w:lang w:eastAsia="ja-JP"/>
        </w:rPr>
        <w:t>研</w:t>
      </w:r>
      <w:r>
        <w:rPr>
          <w:w w:val="110"/>
          <w:lang w:eastAsia="ja-JP"/>
        </w:rPr>
        <w:t>究</w:t>
      </w:r>
      <w:r>
        <w:rPr>
          <w:spacing w:val="-3"/>
          <w:w w:val="110"/>
          <w:lang w:eastAsia="ja-JP"/>
        </w:rPr>
        <w:t>対</w:t>
      </w:r>
      <w:r>
        <w:rPr>
          <w:w w:val="110"/>
          <w:lang w:eastAsia="ja-JP"/>
        </w:rPr>
        <w:t>象</w:t>
      </w:r>
      <w:r>
        <w:rPr>
          <w:spacing w:val="-3"/>
          <w:w w:val="110"/>
          <w:lang w:eastAsia="ja-JP"/>
        </w:rPr>
        <w:t>者</w:t>
      </w:r>
      <w:r>
        <w:rPr>
          <w:w w:val="110"/>
          <w:lang w:eastAsia="ja-JP"/>
        </w:rPr>
        <w:t>等</w:t>
      </w:r>
      <w:r>
        <w:rPr>
          <w:spacing w:val="-3"/>
          <w:w w:val="110"/>
          <w:lang w:eastAsia="ja-JP"/>
        </w:rPr>
        <w:t>ま</w:t>
      </w:r>
      <w:r>
        <w:rPr>
          <w:w w:val="110"/>
          <w:lang w:eastAsia="ja-JP"/>
        </w:rPr>
        <w:t>た</w:t>
      </w:r>
      <w:r>
        <w:rPr>
          <w:spacing w:val="-3"/>
          <w:w w:val="110"/>
          <w:lang w:eastAsia="ja-JP"/>
        </w:rPr>
        <w:t>は</w:t>
      </w:r>
      <w:r>
        <w:rPr>
          <w:w w:val="110"/>
          <w:lang w:eastAsia="ja-JP"/>
        </w:rPr>
        <w:t>第三</w:t>
      </w:r>
      <w:r>
        <w:rPr>
          <w:spacing w:val="-3"/>
          <w:w w:val="110"/>
          <w:lang w:eastAsia="ja-JP"/>
        </w:rPr>
        <w:t>者</w:t>
      </w:r>
      <w:r>
        <w:rPr>
          <w:w w:val="110"/>
          <w:lang w:eastAsia="ja-JP"/>
        </w:rPr>
        <w:t>の</w:t>
      </w:r>
      <w:r>
        <w:rPr>
          <w:spacing w:val="-3"/>
          <w:w w:val="110"/>
          <w:lang w:eastAsia="ja-JP"/>
        </w:rPr>
        <w:t>生</w:t>
      </w:r>
      <w:r>
        <w:rPr>
          <w:w w:val="110"/>
          <w:lang w:eastAsia="ja-JP"/>
        </w:rPr>
        <w:t>命</w:t>
      </w:r>
      <w:r>
        <w:rPr>
          <w:spacing w:val="-48"/>
          <w:w w:val="110"/>
          <w:lang w:eastAsia="ja-JP"/>
        </w:rPr>
        <w:t>、</w:t>
      </w:r>
      <w:r>
        <w:rPr>
          <w:w w:val="110"/>
          <w:lang w:eastAsia="ja-JP"/>
        </w:rPr>
        <w:t>身</w:t>
      </w:r>
      <w:r>
        <w:rPr>
          <w:spacing w:val="-3"/>
          <w:w w:val="110"/>
          <w:lang w:eastAsia="ja-JP"/>
        </w:rPr>
        <w:t>体</w:t>
      </w:r>
      <w:r>
        <w:rPr>
          <w:spacing w:val="-46"/>
          <w:w w:val="110"/>
          <w:lang w:eastAsia="ja-JP"/>
        </w:rPr>
        <w:t>、</w:t>
      </w:r>
      <w:r>
        <w:rPr>
          <w:spacing w:val="-3"/>
          <w:w w:val="110"/>
          <w:lang w:eastAsia="ja-JP"/>
        </w:rPr>
        <w:t>財産</w:t>
      </w:r>
      <w:r>
        <w:rPr>
          <w:w w:val="110"/>
          <w:lang w:eastAsia="ja-JP"/>
        </w:rPr>
        <w:t>等</w:t>
      </w:r>
      <w:r>
        <w:rPr>
          <w:spacing w:val="-48"/>
          <w:w w:val="110"/>
          <w:lang w:eastAsia="ja-JP"/>
        </w:rPr>
        <w:t>、</w:t>
      </w:r>
      <w:r>
        <w:rPr>
          <w:w w:val="110"/>
          <w:lang w:eastAsia="ja-JP"/>
        </w:rPr>
        <w:t>権利</w:t>
      </w:r>
      <w:r>
        <w:rPr>
          <w:spacing w:val="-3"/>
          <w:w w:val="110"/>
          <w:lang w:eastAsia="ja-JP"/>
        </w:rPr>
        <w:t>利</w:t>
      </w:r>
      <w:r>
        <w:rPr>
          <w:w w:val="110"/>
          <w:lang w:eastAsia="ja-JP"/>
        </w:rPr>
        <w:t>益</w:t>
      </w:r>
      <w:r>
        <w:rPr>
          <w:spacing w:val="-3"/>
          <w:w w:val="110"/>
          <w:lang w:eastAsia="ja-JP"/>
        </w:rPr>
        <w:t>を</w:t>
      </w:r>
      <w:r>
        <w:rPr>
          <w:w w:val="110"/>
          <w:lang w:eastAsia="ja-JP"/>
        </w:rPr>
        <w:t>害</w:t>
      </w:r>
      <w:r>
        <w:rPr>
          <w:spacing w:val="-3"/>
          <w:w w:val="110"/>
          <w:lang w:eastAsia="ja-JP"/>
        </w:rPr>
        <w:t>す</w:t>
      </w:r>
      <w:r>
        <w:rPr>
          <w:w w:val="110"/>
          <w:lang w:eastAsia="ja-JP"/>
        </w:rPr>
        <w:t>る</w:t>
      </w:r>
      <w:r>
        <w:rPr>
          <w:spacing w:val="-3"/>
          <w:w w:val="110"/>
          <w:lang w:eastAsia="ja-JP"/>
        </w:rPr>
        <w:t>お</w:t>
      </w:r>
      <w:r>
        <w:rPr>
          <w:w w:val="110"/>
          <w:lang w:eastAsia="ja-JP"/>
        </w:rPr>
        <w:t>それ</w:t>
      </w:r>
      <w:r>
        <w:rPr>
          <w:spacing w:val="-3"/>
          <w:w w:val="110"/>
          <w:lang w:eastAsia="ja-JP"/>
        </w:rPr>
        <w:t>がある場合</w:t>
      </w:r>
      <w:r>
        <w:rPr>
          <w:w w:val="130"/>
          <w:lang w:eastAsia="ja-JP"/>
        </w:rPr>
        <w:t>イ</w:t>
      </w:r>
      <w:r>
        <w:rPr>
          <w:w w:val="130"/>
          <w:lang w:eastAsia="ja-JP"/>
        </w:rPr>
        <w:tab/>
      </w:r>
      <w:r>
        <w:rPr>
          <w:spacing w:val="-3"/>
          <w:w w:val="110"/>
          <w:lang w:eastAsia="ja-JP"/>
        </w:rPr>
        <w:t>研</w:t>
      </w:r>
      <w:r>
        <w:rPr>
          <w:w w:val="110"/>
          <w:lang w:eastAsia="ja-JP"/>
        </w:rPr>
        <w:t>究</w:t>
      </w:r>
      <w:r>
        <w:rPr>
          <w:spacing w:val="-3"/>
          <w:w w:val="110"/>
          <w:lang w:eastAsia="ja-JP"/>
        </w:rPr>
        <w:t>機</w:t>
      </w:r>
      <w:r>
        <w:rPr>
          <w:w w:val="120"/>
          <w:lang w:eastAsia="ja-JP"/>
        </w:rPr>
        <w:t>関</w:t>
      </w:r>
      <w:r>
        <w:rPr>
          <w:spacing w:val="-3"/>
          <w:w w:val="120"/>
          <w:lang w:eastAsia="ja-JP"/>
        </w:rPr>
        <w:t>の</w:t>
      </w:r>
      <w:r>
        <w:rPr>
          <w:w w:val="110"/>
          <w:lang w:eastAsia="ja-JP"/>
        </w:rPr>
        <w:t>研</w:t>
      </w:r>
      <w:r>
        <w:rPr>
          <w:spacing w:val="-3"/>
          <w:w w:val="110"/>
          <w:lang w:eastAsia="ja-JP"/>
        </w:rPr>
        <w:t>究</w:t>
      </w:r>
      <w:r>
        <w:rPr>
          <w:w w:val="110"/>
          <w:lang w:eastAsia="ja-JP"/>
        </w:rPr>
        <w:t>業</w:t>
      </w:r>
      <w:r>
        <w:rPr>
          <w:spacing w:val="-3"/>
          <w:w w:val="110"/>
          <w:lang w:eastAsia="ja-JP"/>
        </w:rPr>
        <w:t>務</w:t>
      </w:r>
      <w:r>
        <w:rPr>
          <w:w w:val="120"/>
          <w:lang w:eastAsia="ja-JP"/>
        </w:rPr>
        <w:t>の適</w:t>
      </w:r>
      <w:r>
        <w:rPr>
          <w:spacing w:val="-3"/>
          <w:w w:val="120"/>
          <w:lang w:eastAsia="ja-JP"/>
        </w:rPr>
        <w:t>正</w:t>
      </w:r>
      <w:r>
        <w:rPr>
          <w:w w:val="120"/>
          <w:lang w:eastAsia="ja-JP"/>
        </w:rPr>
        <w:t>な</w:t>
      </w:r>
      <w:r>
        <w:rPr>
          <w:spacing w:val="-3"/>
          <w:w w:val="120"/>
          <w:lang w:eastAsia="ja-JP"/>
        </w:rPr>
        <w:t>実</w:t>
      </w:r>
      <w:r>
        <w:rPr>
          <w:w w:val="120"/>
          <w:lang w:eastAsia="ja-JP"/>
        </w:rPr>
        <w:t>施</w:t>
      </w:r>
      <w:r>
        <w:rPr>
          <w:spacing w:val="-3"/>
          <w:w w:val="120"/>
          <w:lang w:eastAsia="ja-JP"/>
        </w:rPr>
        <w:t>に</w:t>
      </w:r>
      <w:r>
        <w:rPr>
          <w:w w:val="120"/>
          <w:lang w:eastAsia="ja-JP"/>
        </w:rPr>
        <w:t>著</w:t>
      </w:r>
      <w:r>
        <w:rPr>
          <w:spacing w:val="-3"/>
          <w:w w:val="120"/>
          <w:lang w:eastAsia="ja-JP"/>
        </w:rPr>
        <w:t>し</w:t>
      </w:r>
      <w:r>
        <w:rPr>
          <w:w w:val="120"/>
          <w:lang w:eastAsia="ja-JP"/>
        </w:rPr>
        <w:t>い</w:t>
      </w:r>
      <w:r>
        <w:rPr>
          <w:spacing w:val="-3"/>
          <w:w w:val="120"/>
          <w:lang w:eastAsia="ja-JP"/>
        </w:rPr>
        <w:t>支</w:t>
      </w:r>
      <w:r>
        <w:rPr>
          <w:w w:val="120"/>
          <w:lang w:eastAsia="ja-JP"/>
        </w:rPr>
        <w:t>障を</w:t>
      </w:r>
      <w:r>
        <w:rPr>
          <w:spacing w:val="-3"/>
          <w:w w:val="120"/>
          <w:lang w:eastAsia="ja-JP"/>
        </w:rPr>
        <w:t>及</w:t>
      </w:r>
      <w:r>
        <w:rPr>
          <w:w w:val="120"/>
          <w:lang w:eastAsia="ja-JP"/>
        </w:rPr>
        <w:t>ぼ</w:t>
      </w:r>
      <w:r>
        <w:rPr>
          <w:spacing w:val="-3"/>
          <w:w w:val="120"/>
          <w:lang w:eastAsia="ja-JP"/>
        </w:rPr>
        <w:t>す</w:t>
      </w:r>
      <w:r>
        <w:rPr>
          <w:w w:val="120"/>
          <w:lang w:eastAsia="ja-JP"/>
        </w:rPr>
        <w:t>お</w:t>
      </w:r>
      <w:r>
        <w:rPr>
          <w:spacing w:val="-3"/>
          <w:w w:val="120"/>
          <w:lang w:eastAsia="ja-JP"/>
        </w:rPr>
        <w:t>そ</w:t>
      </w:r>
      <w:r>
        <w:rPr>
          <w:w w:val="120"/>
          <w:lang w:eastAsia="ja-JP"/>
        </w:rPr>
        <w:t>れ</w:t>
      </w:r>
      <w:r>
        <w:rPr>
          <w:spacing w:val="-3"/>
          <w:w w:val="120"/>
          <w:lang w:eastAsia="ja-JP"/>
        </w:rPr>
        <w:t>が</w:t>
      </w:r>
      <w:r>
        <w:rPr>
          <w:w w:val="120"/>
          <w:lang w:eastAsia="ja-JP"/>
        </w:rPr>
        <w:t>あ</w:t>
      </w:r>
      <w:r>
        <w:rPr>
          <w:spacing w:val="-3"/>
          <w:w w:val="120"/>
          <w:lang w:eastAsia="ja-JP"/>
        </w:rPr>
        <w:t>る</w:t>
      </w:r>
      <w:r>
        <w:rPr>
          <w:w w:val="110"/>
          <w:lang w:eastAsia="ja-JP"/>
        </w:rPr>
        <w:t>場合</w:t>
      </w:r>
    </w:p>
    <w:p w14:paraId="2EAC9805" w14:textId="77777777" w:rsidR="00C10869" w:rsidRDefault="00C10869" w:rsidP="00C10869">
      <w:pPr>
        <w:pStyle w:val="a3"/>
        <w:tabs>
          <w:tab w:val="left" w:pos="1797"/>
        </w:tabs>
        <w:spacing w:line="268" w:lineRule="exact"/>
        <w:ind w:left="1375"/>
      </w:pPr>
      <w:r>
        <w:rPr>
          <w:w w:val="115"/>
        </w:rPr>
        <w:t>ウ</w:t>
      </w:r>
      <w:r>
        <w:rPr>
          <w:w w:val="115"/>
        </w:rPr>
        <w:tab/>
      </w:r>
      <w:proofErr w:type="spellStart"/>
      <w:r>
        <w:rPr>
          <w:spacing w:val="-3"/>
          <w:w w:val="110"/>
        </w:rPr>
        <w:t>法</w:t>
      </w:r>
      <w:r>
        <w:rPr>
          <w:w w:val="110"/>
        </w:rPr>
        <w:t>令</w:t>
      </w:r>
      <w:r>
        <w:rPr>
          <w:spacing w:val="-3"/>
          <w:w w:val="110"/>
        </w:rPr>
        <w:t>に</w:t>
      </w:r>
      <w:r>
        <w:rPr>
          <w:w w:val="110"/>
        </w:rPr>
        <w:t>違</w:t>
      </w:r>
      <w:r>
        <w:rPr>
          <w:spacing w:val="-3"/>
          <w:w w:val="110"/>
        </w:rPr>
        <w:t>反</w:t>
      </w:r>
      <w:r>
        <w:rPr>
          <w:w w:val="110"/>
        </w:rPr>
        <w:t>す</w:t>
      </w:r>
      <w:r>
        <w:rPr>
          <w:spacing w:val="-3"/>
          <w:w w:val="110"/>
        </w:rPr>
        <w:t>る</w:t>
      </w:r>
      <w:r>
        <w:rPr>
          <w:w w:val="110"/>
        </w:rPr>
        <w:t>場合</w:t>
      </w:r>
      <w:proofErr w:type="spellEnd"/>
    </w:p>
    <w:p w14:paraId="2E50D70D" w14:textId="77777777" w:rsidR="00C10869" w:rsidRDefault="00C10869" w:rsidP="00C10869">
      <w:pPr>
        <w:pStyle w:val="a5"/>
        <w:numPr>
          <w:ilvl w:val="0"/>
          <w:numId w:val="1"/>
        </w:numPr>
        <w:tabs>
          <w:tab w:val="left" w:pos="1417"/>
        </w:tabs>
        <w:spacing w:before="90"/>
        <w:ind w:left="1416"/>
        <w:jc w:val="left"/>
        <w:rPr>
          <w:sz w:val="21"/>
        </w:rPr>
      </w:pPr>
      <w:proofErr w:type="spellStart"/>
      <w:r>
        <w:rPr>
          <w:spacing w:val="-3"/>
          <w:w w:val="105"/>
          <w:sz w:val="21"/>
        </w:rPr>
        <w:t>手数料の徴収</w:t>
      </w:r>
      <w:proofErr w:type="spellEnd"/>
    </w:p>
    <w:p w14:paraId="6E56E264" w14:textId="77777777" w:rsidR="00C10869" w:rsidRDefault="00C10869" w:rsidP="00C10869">
      <w:pPr>
        <w:pStyle w:val="a3"/>
        <w:spacing w:before="76"/>
        <w:ind w:left="1400"/>
        <w:rPr>
          <w:lang w:eastAsia="ja-JP"/>
        </w:rPr>
      </w:pPr>
      <w:r>
        <w:rPr>
          <w:w w:val="120"/>
          <w:lang w:eastAsia="ja-JP"/>
        </w:rPr>
        <w:t>利用目的の通知・開示を求められた場合、措置の実施に関し、手数料を徴収できる。</w:t>
      </w:r>
    </w:p>
    <w:p w14:paraId="1637F9E9" w14:textId="77777777" w:rsidR="00C10869" w:rsidRDefault="00C10869" w:rsidP="00C10869">
      <w:pPr>
        <w:pStyle w:val="a5"/>
        <w:numPr>
          <w:ilvl w:val="0"/>
          <w:numId w:val="1"/>
        </w:numPr>
        <w:tabs>
          <w:tab w:val="left" w:pos="1416"/>
        </w:tabs>
        <w:ind w:left="1415"/>
        <w:jc w:val="left"/>
        <w:rPr>
          <w:sz w:val="21"/>
        </w:rPr>
      </w:pPr>
      <w:proofErr w:type="spellStart"/>
      <w:r>
        <w:rPr>
          <w:spacing w:val="-3"/>
          <w:w w:val="105"/>
          <w:sz w:val="21"/>
        </w:rPr>
        <w:t>情報の訂正等</w:t>
      </w:r>
      <w:proofErr w:type="spellEnd"/>
    </w:p>
    <w:p w14:paraId="7C7B228D" w14:textId="77777777" w:rsidR="00C10869" w:rsidRDefault="00C10869" w:rsidP="00C10869">
      <w:pPr>
        <w:pStyle w:val="a3"/>
        <w:spacing w:before="91" w:line="321" w:lineRule="auto"/>
        <w:ind w:left="1372" w:right="313"/>
        <w:jc w:val="both"/>
        <w:rPr>
          <w:lang w:eastAsia="ja-JP"/>
        </w:rPr>
      </w:pPr>
      <w:r>
        <w:rPr>
          <w:w w:val="110"/>
          <w:lang w:eastAsia="ja-JP"/>
        </w:rPr>
        <w:t>請</w:t>
      </w:r>
      <w:r>
        <w:rPr>
          <w:w w:val="115"/>
          <w:lang w:eastAsia="ja-JP"/>
        </w:rPr>
        <w:t>求者から、本人を識別できる個人</w:t>
      </w:r>
      <w:r>
        <w:rPr>
          <w:w w:val="110"/>
          <w:lang w:eastAsia="ja-JP"/>
        </w:rPr>
        <w:t>情報の内容が事</w:t>
      </w:r>
      <w:r>
        <w:rPr>
          <w:w w:val="115"/>
          <w:lang w:eastAsia="ja-JP"/>
        </w:rPr>
        <w:t>実でないとの理由により、</w:t>
      </w:r>
      <w:r>
        <w:rPr>
          <w:w w:val="110"/>
          <w:lang w:eastAsia="ja-JP"/>
        </w:rPr>
        <w:t>当該内容</w:t>
      </w:r>
      <w:r>
        <w:rPr>
          <w:w w:val="115"/>
          <w:lang w:eastAsia="ja-JP"/>
        </w:rPr>
        <w:t>の</w:t>
      </w:r>
      <w:r>
        <w:rPr>
          <w:spacing w:val="-2"/>
          <w:w w:val="110"/>
          <w:lang w:eastAsia="ja-JP"/>
        </w:rPr>
        <w:t>訂正</w:t>
      </w:r>
      <w:r>
        <w:rPr>
          <w:spacing w:val="-34"/>
          <w:w w:val="115"/>
          <w:lang w:eastAsia="ja-JP"/>
        </w:rPr>
        <w:t>、</w:t>
      </w:r>
      <w:r>
        <w:rPr>
          <w:spacing w:val="-2"/>
          <w:w w:val="110"/>
          <w:lang w:eastAsia="ja-JP"/>
        </w:rPr>
        <w:t>追加</w:t>
      </w:r>
      <w:r>
        <w:rPr>
          <w:spacing w:val="-3"/>
          <w:w w:val="115"/>
          <w:lang w:eastAsia="ja-JP"/>
        </w:rPr>
        <w:t>または</w:t>
      </w:r>
      <w:r>
        <w:rPr>
          <w:spacing w:val="-18"/>
          <w:w w:val="110"/>
          <w:lang w:eastAsia="ja-JP"/>
        </w:rPr>
        <w:t>削除</w:t>
      </w:r>
      <w:r>
        <w:rPr>
          <w:w w:val="115"/>
          <w:lang w:eastAsia="ja-JP"/>
        </w:rPr>
        <w:t>（</w:t>
      </w:r>
      <w:r>
        <w:rPr>
          <w:spacing w:val="-3"/>
          <w:w w:val="115"/>
          <w:lang w:eastAsia="ja-JP"/>
        </w:rPr>
        <w:t>訂</w:t>
      </w:r>
      <w:r>
        <w:rPr>
          <w:spacing w:val="-2"/>
          <w:w w:val="110"/>
          <w:lang w:eastAsia="ja-JP"/>
        </w:rPr>
        <w:t>正等</w:t>
      </w:r>
      <w:r>
        <w:rPr>
          <w:spacing w:val="-34"/>
          <w:w w:val="115"/>
          <w:lang w:eastAsia="ja-JP"/>
        </w:rPr>
        <w:t>）</w:t>
      </w:r>
      <w:r>
        <w:rPr>
          <w:spacing w:val="-3"/>
          <w:w w:val="115"/>
          <w:lang w:eastAsia="ja-JP"/>
        </w:rPr>
        <w:t>を</w:t>
      </w:r>
      <w:r>
        <w:rPr>
          <w:spacing w:val="-2"/>
          <w:w w:val="110"/>
          <w:lang w:eastAsia="ja-JP"/>
        </w:rPr>
        <w:t>求め</w:t>
      </w:r>
      <w:r>
        <w:rPr>
          <w:spacing w:val="-3"/>
          <w:w w:val="115"/>
          <w:lang w:eastAsia="ja-JP"/>
        </w:rPr>
        <w:t>られた場</w:t>
      </w:r>
      <w:r>
        <w:rPr>
          <w:w w:val="110"/>
          <w:lang w:eastAsia="ja-JP"/>
        </w:rPr>
        <w:t>合</w:t>
      </w:r>
      <w:r>
        <w:rPr>
          <w:spacing w:val="-36"/>
          <w:w w:val="115"/>
          <w:lang w:eastAsia="ja-JP"/>
        </w:rPr>
        <w:t>、</w:t>
      </w:r>
      <w:r>
        <w:rPr>
          <w:spacing w:val="-3"/>
          <w:w w:val="110"/>
          <w:lang w:eastAsia="ja-JP"/>
        </w:rPr>
        <w:t>利用目的の達成</w:t>
      </w:r>
      <w:r>
        <w:rPr>
          <w:spacing w:val="-2"/>
          <w:w w:val="115"/>
          <w:lang w:eastAsia="ja-JP"/>
        </w:rPr>
        <w:t>に必</w:t>
      </w:r>
      <w:r>
        <w:rPr>
          <w:spacing w:val="-3"/>
          <w:w w:val="110"/>
          <w:lang w:eastAsia="ja-JP"/>
        </w:rPr>
        <w:t>要な範囲で調査</w:t>
      </w:r>
      <w:r>
        <w:rPr>
          <w:w w:val="115"/>
          <w:lang w:eastAsia="ja-JP"/>
        </w:rPr>
        <w:t>を</w:t>
      </w:r>
      <w:r>
        <w:rPr>
          <w:spacing w:val="-2"/>
          <w:w w:val="110"/>
          <w:lang w:eastAsia="ja-JP"/>
        </w:rPr>
        <w:t>行い</w:t>
      </w:r>
      <w:r>
        <w:rPr>
          <w:spacing w:val="-15"/>
          <w:w w:val="115"/>
          <w:lang w:eastAsia="ja-JP"/>
        </w:rPr>
        <w:t>、</w:t>
      </w:r>
      <w:r>
        <w:rPr>
          <w:spacing w:val="-3"/>
          <w:w w:val="110"/>
          <w:lang w:eastAsia="ja-JP"/>
        </w:rPr>
        <w:t>結</w:t>
      </w:r>
      <w:r>
        <w:rPr>
          <w:spacing w:val="-2"/>
          <w:w w:val="115"/>
          <w:lang w:eastAsia="ja-JP"/>
        </w:rPr>
        <w:t>果に</w:t>
      </w:r>
      <w:r>
        <w:rPr>
          <w:spacing w:val="-2"/>
          <w:w w:val="110"/>
          <w:lang w:eastAsia="ja-JP"/>
        </w:rPr>
        <w:t>基づ</w:t>
      </w:r>
      <w:r>
        <w:rPr>
          <w:spacing w:val="-2"/>
          <w:w w:val="115"/>
          <w:lang w:eastAsia="ja-JP"/>
        </w:rPr>
        <w:t>き情</w:t>
      </w:r>
      <w:r>
        <w:rPr>
          <w:spacing w:val="-3"/>
          <w:w w:val="110"/>
          <w:lang w:eastAsia="ja-JP"/>
        </w:rPr>
        <w:t>報の訂正</w:t>
      </w:r>
      <w:r>
        <w:rPr>
          <w:spacing w:val="-27"/>
          <w:w w:val="115"/>
          <w:lang w:eastAsia="ja-JP"/>
        </w:rPr>
        <w:t>等を行う。</w:t>
      </w:r>
      <w:r>
        <w:rPr>
          <w:w w:val="115"/>
          <w:lang w:eastAsia="ja-JP"/>
        </w:rPr>
        <w:t>（</w:t>
      </w:r>
      <w:r>
        <w:rPr>
          <w:spacing w:val="-3"/>
          <w:w w:val="115"/>
          <w:lang w:eastAsia="ja-JP"/>
        </w:rPr>
        <w:t>訂</w:t>
      </w:r>
      <w:r>
        <w:rPr>
          <w:spacing w:val="-2"/>
          <w:w w:val="110"/>
          <w:lang w:eastAsia="ja-JP"/>
        </w:rPr>
        <w:t>正等</w:t>
      </w:r>
      <w:r>
        <w:rPr>
          <w:spacing w:val="-2"/>
          <w:w w:val="115"/>
          <w:lang w:eastAsia="ja-JP"/>
        </w:rPr>
        <w:t>に関して法</w:t>
      </w:r>
      <w:r>
        <w:rPr>
          <w:spacing w:val="-3"/>
          <w:w w:val="110"/>
          <w:lang w:eastAsia="ja-JP"/>
        </w:rPr>
        <w:t>令の規定</w:t>
      </w:r>
      <w:r>
        <w:rPr>
          <w:spacing w:val="-3"/>
          <w:w w:val="115"/>
          <w:lang w:eastAsia="ja-JP"/>
        </w:rPr>
        <w:t>により手続</w:t>
      </w:r>
      <w:r>
        <w:rPr>
          <w:spacing w:val="-2"/>
          <w:w w:val="110"/>
          <w:lang w:eastAsia="ja-JP"/>
        </w:rPr>
        <w:t>が定</w:t>
      </w:r>
      <w:r>
        <w:rPr>
          <w:w w:val="115"/>
          <w:lang w:eastAsia="ja-JP"/>
        </w:rPr>
        <w:t>めら</w:t>
      </w:r>
      <w:r>
        <w:rPr>
          <w:spacing w:val="-3"/>
          <w:w w:val="125"/>
          <w:lang w:eastAsia="ja-JP"/>
        </w:rPr>
        <w:t>れる場合を除く</w:t>
      </w:r>
      <w:r>
        <w:rPr>
          <w:w w:val="180"/>
          <w:lang w:eastAsia="ja-JP"/>
        </w:rPr>
        <w:t>）</w:t>
      </w:r>
    </w:p>
    <w:p w14:paraId="1AE9834C" w14:textId="77777777" w:rsidR="00C10869" w:rsidRDefault="00C10869" w:rsidP="00C10869">
      <w:pPr>
        <w:pStyle w:val="a5"/>
        <w:numPr>
          <w:ilvl w:val="0"/>
          <w:numId w:val="1"/>
        </w:numPr>
        <w:tabs>
          <w:tab w:val="left" w:pos="1402"/>
        </w:tabs>
        <w:spacing w:before="0" w:line="267" w:lineRule="exact"/>
        <w:ind w:left="1401"/>
        <w:jc w:val="left"/>
        <w:rPr>
          <w:sz w:val="21"/>
        </w:rPr>
      </w:pPr>
      <w:proofErr w:type="spellStart"/>
      <w:r>
        <w:rPr>
          <w:spacing w:val="-3"/>
          <w:sz w:val="21"/>
        </w:rPr>
        <w:t>情報の利用停止等</w:t>
      </w:r>
      <w:proofErr w:type="spellEnd"/>
    </w:p>
    <w:p w14:paraId="0B5EA8B2" w14:textId="77777777" w:rsidR="00C10869" w:rsidRDefault="00C10869" w:rsidP="00C10869">
      <w:pPr>
        <w:pStyle w:val="a3"/>
        <w:spacing w:before="91" w:line="321" w:lineRule="auto"/>
        <w:ind w:left="1583" w:right="312" w:hanging="209"/>
        <w:jc w:val="both"/>
        <w:rPr>
          <w:lang w:eastAsia="ja-JP"/>
        </w:rPr>
      </w:pPr>
      <w:r>
        <w:rPr>
          <w:spacing w:val="-2"/>
          <w:w w:val="110"/>
          <w:lang w:eastAsia="ja-JP"/>
        </w:rPr>
        <w:t>①請求者か</w:t>
      </w:r>
      <w:r>
        <w:rPr>
          <w:spacing w:val="-8"/>
          <w:w w:val="115"/>
          <w:lang w:eastAsia="ja-JP"/>
        </w:rPr>
        <w:t>ら、</w:t>
      </w:r>
      <w:r>
        <w:rPr>
          <w:spacing w:val="-2"/>
          <w:w w:val="110"/>
          <w:lang w:eastAsia="ja-JP"/>
        </w:rPr>
        <w:t>本人</w:t>
      </w:r>
      <w:r>
        <w:rPr>
          <w:spacing w:val="-3"/>
          <w:w w:val="115"/>
          <w:lang w:eastAsia="ja-JP"/>
        </w:rPr>
        <w:t>を識別できる個</w:t>
      </w:r>
      <w:r>
        <w:rPr>
          <w:spacing w:val="-2"/>
          <w:w w:val="110"/>
          <w:lang w:eastAsia="ja-JP"/>
        </w:rPr>
        <w:t>人情</w:t>
      </w:r>
      <w:r>
        <w:rPr>
          <w:spacing w:val="-18"/>
          <w:w w:val="115"/>
          <w:lang w:eastAsia="ja-JP"/>
        </w:rPr>
        <w:t>報について、「個</w:t>
      </w:r>
      <w:r>
        <w:rPr>
          <w:spacing w:val="-3"/>
          <w:w w:val="110"/>
          <w:lang w:eastAsia="ja-JP"/>
        </w:rPr>
        <w:t>人情報の</w:t>
      </w:r>
      <w:r>
        <w:rPr>
          <w:spacing w:val="-5"/>
          <w:w w:val="115"/>
          <w:lang w:eastAsia="ja-JP"/>
        </w:rPr>
        <w:t>保護」の</w:t>
      </w:r>
      <w:r>
        <w:rPr>
          <w:spacing w:val="-2"/>
          <w:w w:val="110"/>
          <w:lang w:eastAsia="ja-JP"/>
        </w:rPr>
        <w:t>規定に適合</w:t>
      </w:r>
      <w:r>
        <w:rPr>
          <w:w w:val="115"/>
          <w:lang w:eastAsia="ja-JP"/>
        </w:rPr>
        <w:t>せず</w:t>
      </w:r>
      <w:r>
        <w:rPr>
          <w:spacing w:val="-2"/>
          <w:w w:val="110"/>
          <w:lang w:eastAsia="ja-JP"/>
        </w:rPr>
        <w:t>取</w:t>
      </w:r>
      <w:r>
        <w:rPr>
          <w:spacing w:val="-2"/>
          <w:w w:val="110"/>
          <w:lang w:eastAsia="ja-JP"/>
        </w:rPr>
        <w:lastRenderedPageBreak/>
        <w:t>得</w:t>
      </w:r>
      <w:r>
        <w:rPr>
          <w:spacing w:val="-27"/>
          <w:w w:val="120"/>
          <w:lang w:eastAsia="ja-JP"/>
        </w:rPr>
        <w:t>、</w:t>
      </w:r>
      <w:r>
        <w:rPr>
          <w:spacing w:val="-2"/>
          <w:w w:val="110"/>
          <w:lang w:eastAsia="ja-JP"/>
        </w:rPr>
        <w:t>取扱</w:t>
      </w:r>
      <w:r>
        <w:rPr>
          <w:spacing w:val="-3"/>
          <w:w w:val="120"/>
          <w:lang w:eastAsia="ja-JP"/>
        </w:rPr>
        <w:t>われたと</w:t>
      </w:r>
      <w:r>
        <w:rPr>
          <w:spacing w:val="-2"/>
          <w:w w:val="110"/>
          <w:lang w:eastAsia="ja-JP"/>
        </w:rPr>
        <w:t>の理由</w:t>
      </w:r>
      <w:r>
        <w:rPr>
          <w:spacing w:val="-9"/>
          <w:w w:val="120"/>
          <w:lang w:eastAsia="ja-JP"/>
        </w:rPr>
        <w:t>により、</w:t>
      </w:r>
      <w:r>
        <w:rPr>
          <w:spacing w:val="-3"/>
          <w:w w:val="110"/>
          <w:lang w:eastAsia="ja-JP"/>
        </w:rPr>
        <w:t>個人情報の利用</w:t>
      </w:r>
      <w:r>
        <w:rPr>
          <w:w w:val="120"/>
          <w:lang w:eastAsia="ja-JP"/>
        </w:rPr>
        <w:t>の</w:t>
      </w:r>
      <w:r>
        <w:rPr>
          <w:spacing w:val="-3"/>
          <w:w w:val="110"/>
          <w:lang w:eastAsia="ja-JP"/>
        </w:rPr>
        <w:t>停止</w:t>
      </w:r>
      <w:r>
        <w:rPr>
          <w:spacing w:val="-27"/>
          <w:w w:val="120"/>
          <w:lang w:eastAsia="ja-JP"/>
        </w:rPr>
        <w:t>、</w:t>
      </w:r>
      <w:r>
        <w:rPr>
          <w:spacing w:val="-16"/>
          <w:w w:val="110"/>
          <w:lang w:eastAsia="ja-JP"/>
        </w:rPr>
        <w:t>消去</w:t>
      </w:r>
      <w:r>
        <w:rPr>
          <w:w w:val="120"/>
          <w:lang w:eastAsia="ja-JP"/>
        </w:rPr>
        <w:t>（</w:t>
      </w:r>
      <w:r>
        <w:rPr>
          <w:spacing w:val="-3"/>
          <w:w w:val="110"/>
          <w:lang w:eastAsia="ja-JP"/>
        </w:rPr>
        <w:t>利用停止等</w:t>
      </w:r>
      <w:r>
        <w:rPr>
          <w:spacing w:val="-27"/>
          <w:w w:val="120"/>
          <w:lang w:eastAsia="ja-JP"/>
        </w:rPr>
        <w:t>）</w:t>
      </w:r>
      <w:r>
        <w:rPr>
          <w:spacing w:val="-3"/>
          <w:w w:val="120"/>
          <w:lang w:eastAsia="ja-JP"/>
        </w:rPr>
        <w:t>を求めら</w:t>
      </w:r>
      <w:r>
        <w:rPr>
          <w:w w:val="115"/>
          <w:lang w:eastAsia="ja-JP"/>
        </w:rPr>
        <w:t>れ</w:t>
      </w:r>
      <w:r>
        <w:rPr>
          <w:w w:val="110"/>
          <w:lang w:eastAsia="ja-JP"/>
        </w:rPr>
        <w:t>た場合</w:t>
      </w:r>
      <w:r>
        <w:rPr>
          <w:w w:val="115"/>
          <w:lang w:eastAsia="ja-JP"/>
        </w:rPr>
        <w:t>で、求めが適正と認めら</w:t>
      </w:r>
      <w:r>
        <w:rPr>
          <w:w w:val="110"/>
          <w:lang w:eastAsia="ja-JP"/>
        </w:rPr>
        <w:t>れる場合、不適合を是正</w:t>
      </w:r>
      <w:r>
        <w:rPr>
          <w:w w:val="115"/>
          <w:lang w:eastAsia="ja-JP"/>
        </w:rPr>
        <w:t>するため</w:t>
      </w:r>
      <w:r>
        <w:rPr>
          <w:w w:val="110"/>
          <w:lang w:eastAsia="ja-JP"/>
        </w:rPr>
        <w:t>に必要な限度で保有</w:t>
      </w:r>
      <w:r>
        <w:rPr>
          <w:spacing w:val="-1"/>
          <w:w w:val="125"/>
          <w:lang w:eastAsia="ja-JP"/>
        </w:rPr>
        <w:t>する個</w:t>
      </w:r>
      <w:r>
        <w:rPr>
          <w:spacing w:val="-3"/>
          <w:w w:val="110"/>
          <w:lang w:eastAsia="ja-JP"/>
        </w:rPr>
        <w:t>人情報の利用停止等を行</w:t>
      </w:r>
      <w:r>
        <w:rPr>
          <w:w w:val="145"/>
          <w:lang w:eastAsia="ja-JP"/>
        </w:rPr>
        <w:t>う。</w:t>
      </w:r>
    </w:p>
    <w:p w14:paraId="497A5CFA" w14:textId="77777777" w:rsidR="00C10869" w:rsidRDefault="00C10869" w:rsidP="00C10869">
      <w:pPr>
        <w:pStyle w:val="a3"/>
        <w:spacing w:line="321" w:lineRule="auto"/>
        <w:ind w:left="1595" w:right="263" w:hanging="224"/>
        <w:rPr>
          <w:lang w:eastAsia="ja-JP"/>
        </w:rPr>
      </w:pPr>
      <w:r>
        <w:rPr>
          <w:w w:val="110"/>
          <w:lang w:eastAsia="ja-JP"/>
        </w:rPr>
        <w:t>②ただし、利用停止等が困難で、当該本人の権利利益保護に必要でこれに代わる措置をと</w:t>
      </w:r>
      <w:r>
        <w:rPr>
          <w:w w:val="115"/>
          <w:lang w:eastAsia="ja-JP"/>
        </w:rPr>
        <w:t>る場合</w:t>
      </w:r>
      <w:r>
        <w:rPr>
          <w:w w:val="135"/>
          <w:lang w:eastAsia="ja-JP"/>
        </w:rPr>
        <w:t>、こ</w:t>
      </w:r>
      <w:r>
        <w:rPr>
          <w:w w:val="115"/>
          <w:lang w:eastAsia="ja-JP"/>
        </w:rPr>
        <w:t>の限</w:t>
      </w:r>
      <w:r>
        <w:rPr>
          <w:w w:val="135"/>
          <w:lang w:eastAsia="ja-JP"/>
        </w:rPr>
        <w:t>りで</w:t>
      </w:r>
      <w:r>
        <w:rPr>
          <w:w w:val="115"/>
          <w:lang w:eastAsia="ja-JP"/>
        </w:rPr>
        <w:t>ない</w:t>
      </w:r>
      <w:r>
        <w:rPr>
          <w:w w:val="135"/>
          <w:lang w:eastAsia="ja-JP"/>
        </w:rPr>
        <w:t>。</w:t>
      </w:r>
    </w:p>
    <w:p w14:paraId="764DB204" w14:textId="77777777" w:rsidR="00C10869" w:rsidRDefault="00C10869" w:rsidP="00C10869">
      <w:pPr>
        <w:pStyle w:val="a5"/>
        <w:numPr>
          <w:ilvl w:val="0"/>
          <w:numId w:val="1"/>
        </w:numPr>
        <w:tabs>
          <w:tab w:val="left" w:pos="1402"/>
        </w:tabs>
        <w:spacing w:before="0" w:line="268" w:lineRule="exact"/>
        <w:ind w:left="1401"/>
        <w:jc w:val="left"/>
        <w:rPr>
          <w:sz w:val="21"/>
          <w:lang w:eastAsia="ja-JP"/>
        </w:rPr>
      </w:pPr>
      <w:r>
        <w:rPr>
          <w:spacing w:val="-3"/>
          <w:w w:val="110"/>
          <w:sz w:val="21"/>
          <w:lang w:eastAsia="ja-JP"/>
        </w:rPr>
        <w:t>非開示、措置の請求者への通知</w:t>
      </w:r>
    </w:p>
    <w:p w14:paraId="1DB3436F" w14:textId="77777777" w:rsidR="00C10869" w:rsidRDefault="00C10869" w:rsidP="00C10869">
      <w:pPr>
        <w:pStyle w:val="a5"/>
        <w:numPr>
          <w:ilvl w:val="1"/>
          <w:numId w:val="1"/>
        </w:numPr>
        <w:tabs>
          <w:tab w:val="left" w:pos="1654"/>
        </w:tabs>
        <w:spacing w:before="90" w:line="321" w:lineRule="auto"/>
        <w:ind w:right="207" w:firstLine="12"/>
        <w:rPr>
          <w:sz w:val="21"/>
          <w:lang w:eastAsia="ja-JP"/>
        </w:rPr>
      </w:pPr>
      <w:r>
        <w:rPr>
          <w:spacing w:val="-3"/>
          <w:w w:val="120"/>
          <w:sz w:val="21"/>
          <w:lang w:eastAsia="ja-JP"/>
        </w:rPr>
        <w:t>により個人情報を開示しない場合</w:t>
      </w:r>
      <w:r>
        <w:rPr>
          <w:spacing w:val="-82"/>
          <w:w w:val="125"/>
          <w:sz w:val="21"/>
          <w:lang w:eastAsia="ja-JP"/>
        </w:rPr>
        <w:t>、</w:t>
      </w:r>
      <w:r>
        <w:rPr>
          <w:w w:val="120"/>
          <w:sz w:val="21"/>
          <w:lang w:eastAsia="ja-JP"/>
        </w:rPr>
        <w:t>(3)(4</w:t>
      </w:r>
      <w:r>
        <w:rPr>
          <w:spacing w:val="-1"/>
          <w:w w:val="120"/>
          <w:sz w:val="21"/>
          <w:lang w:eastAsia="ja-JP"/>
        </w:rPr>
        <w:t>)によ</w:t>
      </w:r>
      <w:r>
        <w:rPr>
          <w:spacing w:val="-3"/>
          <w:w w:val="125"/>
          <w:sz w:val="21"/>
          <w:lang w:eastAsia="ja-JP"/>
        </w:rPr>
        <w:t>り</w:t>
      </w:r>
      <w:r>
        <w:rPr>
          <w:spacing w:val="-1"/>
          <w:w w:val="120"/>
          <w:sz w:val="21"/>
          <w:lang w:eastAsia="ja-JP"/>
        </w:rPr>
        <w:t>措置を</w:t>
      </w:r>
      <w:r>
        <w:rPr>
          <w:spacing w:val="-2"/>
          <w:w w:val="125"/>
          <w:sz w:val="21"/>
          <w:lang w:eastAsia="ja-JP"/>
        </w:rPr>
        <w:t>とっ</w:t>
      </w:r>
      <w:r>
        <w:rPr>
          <w:spacing w:val="-3"/>
          <w:w w:val="120"/>
          <w:sz w:val="21"/>
          <w:lang w:eastAsia="ja-JP"/>
        </w:rPr>
        <w:t>た場合または</w:t>
      </w:r>
      <w:r>
        <w:rPr>
          <w:spacing w:val="-1"/>
          <w:w w:val="125"/>
          <w:sz w:val="21"/>
          <w:lang w:eastAsia="ja-JP"/>
        </w:rPr>
        <w:t>とらな</w:t>
      </w:r>
      <w:r>
        <w:rPr>
          <w:spacing w:val="-2"/>
          <w:w w:val="120"/>
          <w:sz w:val="21"/>
          <w:lang w:eastAsia="ja-JP"/>
        </w:rPr>
        <w:t>い場合、</w:t>
      </w:r>
      <w:r>
        <w:rPr>
          <w:spacing w:val="-3"/>
          <w:w w:val="120"/>
          <w:sz w:val="21"/>
          <w:lang w:eastAsia="ja-JP"/>
        </w:rPr>
        <w:t>請求者にその旨を通知す</w:t>
      </w:r>
      <w:r>
        <w:rPr>
          <w:w w:val="130"/>
          <w:sz w:val="21"/>
          <w:lang w:eastAsia="ja-JP"/>
        </w:rPr>
        <w:t>る。</w:t>
      </w:r>
    </w:p>
    <w:p w14:paraId="012EB618" w14:textId="77777777" w:rsidR="00C10869" w:rsidRDefault="00C10869" w:rsidP="00C10869">
      <w:pPr>
        <w:pStyle w:val="a5"/>
        <w:numPr>
          <w:ilvl w:val="0"/>
          <w:numId w:val="1"/>
        </w:numPr>
        <w:tabs>
          <w:tab w:val="left" w:pos="1402"/>
        </w:tabs>
        <w:spacing w:before="0" w:line="268" w:lineRule="exact"/>
        <w:ind w:left="1401"/>
        <w:jc w:val="left"/>
        <w:rPr>
          <w:sz w:val="21"/>
        </w:rPr>
      </w:pPr>
      <w:proofErr w:type="spellStart"/>
      <w:r>
        <w:rPr>
          <w:spacing w:val="-3"/>
          <w:w w:val="115"/>
          <w:sz w:val="21"/>
        </w:rPr>
        <w:t>試料・情報の提供停止</w:t>
      </w:r>
      <w:proofErr w:type="spellEnd"/>
    </w:p>
    <w:p w14:paraId="780C761B" w14:textId="77777777" w:rsidR="00C10869" w:rsidRDefault="00C10869" w:rsidP="00C10869">
      <w:pPr>
        <w:pStyle w:val="a3"/>
        <w:spacing w:before="91" w:line="321" w:lineRule="auto"/>
        <w:ind w:left="1583" w:right="312" w:hanging="226"/>
        <w:jc w:val="both"/>
        <w:rPr>
          <w:lang w:eastAsia="ja-JP"/>
        </w:rPr>
      </w:pPr>
      <w:r>
        <w:rPr>
          <w:spacing w:val="-2"/>
          <w:w w:val="110"/>
          <w:lang w:eastAsia="ja-JP"/>
        </w:rPr>
        <w:t>①請求者か</w:t>
      </w:r>
      <w:r>
        <w:rPr>
          <w:spacing w:val="-4"/>
          <w:w w:val="120"/>
          <w:lang w:eastAsia="ja-JP"/>
        </w:rPr>
        <w:t>ら、</w:t>
      </w:r>
      <w:r>
        <w:rPr>
          <w:spacing w:val="-4"/>
          <w:w w:val="110"/>
          <w:lang w:eastAsia="ja-JP"/>
        </w:rPr>
        <w:t>非匿名化の試料</w:t>
      </w:r>
      <w:r>
        <w:rPr>
          <w:spacing w:val="-3"/>
          <w:w w:val="120"/>
          <w:lang w:eastAsia="ja-JP"/>
        </w:rPr>
        <w:t>・</w:t>
      </w:r>
      <w:r>
        <w:rPr>
          <w:spacing w:val="-3"/>
          <w:w w:val="110"/>
          <w:lang w:eastAsia="ja-JP"/>
        </w:rPr>
        <w:t>情報で本人</w:t>
      </w:r>
      <w:r>
        <w:rPr>
          <w:spacing w:val="-13"/>
          <w:w w:val="120"/>
          <w:lang w:eastAsia="ja-JP"/>
        </w:rPr>
        <w:t>を識別できるものが、「個</w:t>
      </w:r>
      <w:r>
        <w:rPr>
          <w:spacing w:val="-3"/>
          <w:w w:val="110"/>
          <w:lang w:eastAsia="ja-JP"/>
        </w:rPr>
        <w:t>人情報の保</w:t>
      </w:r>
      <w:r>
        <w:rPr>
          <w:spacing w:val="-4"/>
          <w:w w:val="120"/>
          <w:lang w:eastAsia="ja-JP"/>
        </w:rPr>
        <w:t>護」</w:t>
      </w:r>
      <w:r>
        <w:rPr>
          <w:w w:val="110"/>
          <w:lang w:eastAsia="ja-JP"/>
        </w:rPr>
        <w:t>の規</w:t>
      </w:r>
      <w:r>
        <w:rPr>
          <w:spacing w:val="-3"/>
          <w:w w:val="110"/>
          <w:lang w:eastAsia="ja-JP"/>
        </w:rPr>
        <w:t>定に適合せず他の研究機関に提</w:t>
      </w:r>
      <w:r>
        <w:rPr>
          <w:spacing w:val="-6"/>
          <w:w w:val="115"/>
          <w:lang w:eastAsia="ja-JP"/>
        </w:rPr>
        <w:t>供されているという理由により、</w:t>
      </w:r>
      <w:r>
        <w:rPr>
          <w:spacing w:val="-2"/>
          <w:w w:val="110"/>
          <w:lang w:eastAsia="ja-JP"/>
        </w:rPr>
        <w:t>試料</w:t>
      </w:r>
      <w:r>
        <w:rPr>
          <w:w w:val="110"/>
          <w:lang w:eastAsia="ja-JP"/>
        </w:rPr>
        <w:t>･</w:t>
      </w:r>
      <w:r>
        <w:rPr>
          <w:spacing w:val="-3"/>
          <w:w w:val="110"/>
          <w:lang w:eastAsia="ja-JP"/>
        </w:rPr>
        <w:t>情報</w:t>
      </w:r>
      <w:r>
        <w:rPr>
          <w:spacing w:val="-1"/>
          <w:w w:val="115"/>
          <w:lang w:eastAsia="ja-JP"/>
        </w:rPr>
        <w:t>の他の</w:t>
      </w:r>
      <w:r>
        <w:rPr>
          <w:spacing w:val="-2"/>
          <w:w w:val="110"/>
          <w:lang w:eastAsia="ja-JP"/>
        </w:rPr>
        <w:t>研究機</w:t>
      </w:r>
      <w:r>
        <w:rPr>
          <w:spacing w:val="-3"/>
          <w:w w:val="125"/>
          <w:lang w:eastAsia="ja-JP"/>
        </w:rPr>
        <w:t>関への</w:t>
      </w:r>
      <w:r>
        <w:rPr>
          <w:spacing w:val="-3"/>
          <w:w w:val="110"/>
          <w:lang w:eastAsia="ja-JP"/>
        </w:rPr>
        <w:t>提供の停</w:t>
      </w:r>
      <w:r>
        <w:rPr>
          <w:spacing w:val="-2"/>
          <w:w w:val="125"/>
          <w:lang w:eastAsia="ja-JP"/>
        </w:rPr>
        <w:t>止を</w:t>
      </w:r>
      <w:r>
        <w:rPr>
          <w:spacing w:val="-2"/>
          <w:w w:val="110"/>
          <w:lang w:eastAsia="ja-JP"/>
        </w:rPr>
        <w:t>求め</w:t>
      </w:r>
      <w:r>
        <w:rPr>
          <w:spacing w:val="-2"/>
          <w:w w:val="125"/>
          <w:lang w:eastAsia="ja-JP"/>
        </w:rPr>
        <w:t>られ適正と</w:t>
      </w:r>
      <w:r>
        <w:rPr>
          <w:spacing w:val="-2"/>
          <w:w w:val="110"/>
          <w:lang w:eastAsia="ja-JP"/>
        </w:rPr>
        <w:t>認め</w:t>
      </w:r>
      <w:r>
        <w:rPr>
          <w:spacing w:val="-3"/>
          <w:w w:val="125"/>
          <w:lang w:eastAsia="ja-JP"/>
        </w:rPr>
        <w:t>られる場合、提供を</w:t>
      </w:r>
      <w:r>
        <w:rPr>
          <w:spacing w:val="-2"/>
          <w:w w:val="110"/>
          <w:lang w:eastAsia="ja-JP"/>
        </w:rPr>
        <w:t>停止</w:t>
      </w:r>
      <w:r>
        <w:rPr>
          <w:spacing w:val="-2"/>
          <w:w w:val="125"/>
          <w:lang w:eastAsia="ja-JP"/>
        </w:rPr>
        <w:t>する</w:t>
      </w:r>
      <w:r>
        <w:rPr>
          <w:w w:val="140"/>
          <w:lang w:eastAsia="ja-JP"/>
        </w:rPr>
        <w:t>。</w:t>
      </w:r>
    </w:p>
    <w:p w14:paraId="111BDD47" w14:textId="77777777" w:rsidR="00C10869" w:rsidRDefault="00C10869" w:rsidP="00C10869">
      <w:pPr>
        <w:pStyle w:val="a3"/>
        <w:spacing w:line="321" w:lineRule="auto"/>
        <w:ind w:left="1598" w:right="315" w:hanging="240"/>
        <w:rPr>
          <w:lang w:eastAsia="ja-JP"/>
        </w:rPr>
      </w:pPr>
      <w:r>
        <w:rPr>
          <w:spacing w:val="-14"/>
          <w:w w:val="110"/>
          <w:lang w:eastAsia="ja-JP"/>
        </w:rPr>
        <w:t xml:space="preserve">②ただし、提供停止が困難で、本人の権利利益保護に必要でこれに代わる措置をとる場合、  </w:t>
      </w:r>
      <w:r>
        <w:rPr>
          <w:spacing w:val="-1"/>
          <w:w w:val="120"/>
          <w:lang w:eastAsia="ja-JP"/>
        </w:rPr>
        <w:t>この限</w:t>
      </w:r>
      <w:r>
        <w:rPr>
          <w:spacing w:val="-2"/>
          <w:w w:val="135"/>
          <w:lang w:eastAsia="ja-JP"/>
        </w:rPr>
        <w:t>りで</w:t>
      </w:r>
      <w:r>
        <w:rPr>
          <w:spacing w:val="-2"/>
          <w:w w:val="120"/>
          <w:lang w:eastAsia="ja-JP"/>
        </w:rPr>
        <w:t>ない</w:t>
      </w:r>
      <w:r>
        <w:rPr>
          <w:w w:val="135"/>
          <w:lang w:eastAsia="ja-JP"/>
        </w:rPr>
        <w:t>。</w:t>
      </w:r>
    </w:p>
    <w:p w14:paraId="7504A85C" w14:textId="77777777" w:rsidR="00C10869" w:rsidRDefault="00C10869" w:rsidP="00C10869">
      <w:pPr>
        <w:pStyle w:val="a5"/>
        <w:numPr>
          <w:ilvl w:val="0"/>
          <w:numId w:val="1"/>
        </w:numPr>
        <w:tabs>
          <w:tab w:val="left" w:pos="1402"/>
        </w:tabs>
        <w:spacing w:before="0" w:line="268" w:lineRule="exact"/>
        <w:ind w:left="1401" w:hanging="309"/>
        <w:jc w:val="left"/>
        <w:rPr>
          <w:sz w:val="21"/>
          <w:lang w:eastAsia="ja-JP"/>
        </w:rPr>
      </w:pPr>
      <w:r>
        <w:rPr>
          <w:spacing w:val="-3"/>
          <w:w w:val="105"/>
          <w:sz w:val="21"/>
          <w:lang w:eastAsia="ja-JP"/>
        </w:rPr>
        <w:t>提供停止の請求者への通知</w:t>
      </w:r>
    </w:p>
    <w:p w14:paraId="4EBBBAC5" w14:textId="77777777" w:rsidR="00C10869" w:rsidRDefault="00C10869" w:rsidP="00C10869">
      <w:pPr>
        <w:pStyle w:val="a3"/>
        <w:spacing w:before="89" w:line="321" w:lineRule="auto"/>
        <w:ind w:left="1361" w:right="316" w:hanging="3"/>
        <w:rPr>
          <w:lang w:eastAsia="ja-JP"/>
        </w:rPr>
      </w:pPr>
      <w:r>
        <w:rPr>
          <w:w w:val="110"/>
          <w:lang w:eastAsia="ja-JP"/>
        </w:rPr>
        <w:t>(6)により求められた非匿名化の試料･情報の他の研究機関への提供を停止した場合、請求</w:t>
      </w:r>
      <w:r>
        <w:rPr>
          <w:w w:val="115"/>
          <w:lang w:eastAsia="ja-JP"/>
        </w:rPr>
        <w:t>者に理由と</w:t>
      </w:r>
      <w:r>
        <w:rPr>
          <w:w w:val="125"/>
          <w:lang w:eastAsia="ja-JP"/>
        </w:rPr>
        <w:t>とも</w:t>
      </w:r>
      <w:r>
        <w:rPr>
          <w:w w:val="115"/>
          <w:lang w:eastAsia="ja-JP"/>
        </w:rPr>
        <w:t>に通知す</w:t>
      </w:r>
      <w:r>
        <w:rPr>
          <w:w w:val="125"/>
          <w:lang w:eastAsia="ja-JP"/>
        </w:rPr>
        <w:t>る。</w:t>
      </w:r>
    </w:p>
    <w:p w14:paraId="12F90065" w14:textId="77777777" w:rsidR="00C10869" w:rsidRDefault="00C10869" w:rsidP="00C10869">
      <w:pPr>
        <w:pStyle w:val="a5"/>
        <w:numPr>
          <w:ilvl w:val="0"/>
          <w:numId w:val="1"/>
        </w:numPr>
        <w:tabs>
          <w:tab w:val="left" w:pos="1403"/>
        </w:tabs>
        <w:spacing w:before="0" w:line="268" w:lineRule="exact"/>
        <w:ind w:left="1402"/>
        <w:jc w:val="left"/>
        <w:rPr>
          <w:sz w:val="21"/>
          <w:lang w:eastAsia="ja-JP"/>
        </w:rPr>
      </w:pPr>
      <w:r>
        <w:rPr>
          <w:spacing w:val="-3"/>
          <w:w w:val="110"/>
          <w:sz w:val="21"/>
          <w:lang w:eastAsia="ja-JP"/>
        </w:rPr>
        <w:t>開示等の求めに応</w:t>
      </w:r>
      <w:r>
        <w:rPr>
          <w:spacing w:val="-2"/>
          <w:w w:val="115"/>
          <w:sz w:val="21"/>
          <w:lang w:eastAsia="ja-JP"/>
        </w:rPr>
        <w:t>じる</w:t>
      </w:r>
      <w:r>
        <w:rPr>
          <w:w w:val="110"/>
          <w:sz w:val="21"/>
          <w:lang w:eastAsia="ja-JP"/>
        </w:rPr>
        <w:t>手続</w:t>
      </w:r>
    </w:p>
    <w:p w14:paraId="7590DA96" w14:textId="77777777" w:rsidR="00C10869" w:rsidRDefault="00C10869" w:rsidP="00C10869">
      <w:pPr>
        <w:pStyle w:val="a3"/>
        <w:spacing w:before="91"/>
        <w:ind w:left="1375"/>
        <w:rPr>
          <w:lang w:eastAsia="ja-JP"/>
        </w:rPr>
      </w:pPr>
      <w:r>
        <w:rPr>
          <w:w w:val="115"/>
          <w:lang w:eastAsia="ja-JP"/>
        </w:rPr>
        <w:t>以下については</w:t>
      </w:r>
      <w:r>
        <w:rPr>
          <w:w w:val="150"/>
          <w:lang w:eastAsia="ja-JP"/>
        </w:rPr>
        <w:t>、</w:t>
      </w:r>
      <w:r>
        <w:rPr>
          <w:w w:val="110"/>
          <w:lang w:eastAsia="ja-JP"/>
        </w:rPr>
        <w:t>学内</w:t>
      </w:r>
      <w:r>
        <w:rPr>
          <w:w w:val="115"/>
          <w:lang w:eastAsia="ja-JP"/>
        </w:rPr>
        <w:t>の</w:t>
      </w:r>
      <w:r>
        <w:rPr>
          <w:w w:val="110"/>
          <w:lang w:eastAsia="ja-JP"/>
        </w:rPr>
        <w:t>個人情報開示等取扱規則</w:t>
      </w:r>
      <w:r>
        <w:rPr>
          <w:w w:val="115"/>
          <w:lang w:eastAsia="ja-JP"/>
        </w:rPr>
        <w:t>の定めに従</w:t>
      </w:r>
      <w:r>
        <w:rPr>
          <w:w w:val="150"/>
          <w:lang w:eastAsia="ja-JP"/>
        </w:rPr>
        <w:t>う。</w:t>
      </w:r>
    </w:p>
    <w:p w14:paraId="511E99A9" w14:textId="77777777" w:rsidR="00C10869" w:rsidRDefault="00C10869" w:rsidP="00C10869">
      <w:pPr>
        <w:pStyle w:val="a3"/>
        <w:spacing w:before="91"/>
        <w:ind w:left="1399"/>
        <w:rPr>
          <w:lang w:eastAsia="ja-JP"/>
        </w:rPr>
      </w:pPr>
      <w:r>
        <w:rPr>
          <w:w w:val="110"/>
          <w:lang w:eastAsia="ja-JP"/>
        </w:rPr>
        <w:t>①開示等の求めの申出先</w:t>
      </w:r>
    </w:p>
    <w:p w14:paraId="1DF9DB43" w14:textId="77777777" w:rsidR="00C10869" w:rsidRDefault="00C10869" w:rsidP="00C10869">
      <w:pPr>
        <w:pStyle w:val="a3"/>
        <w:spacing w:before="91" w:line="321" w:lineRule="auto"/>
        <w:ind w:left="1610" w:right="314" w:hanging="212"/>
        <w:rPr>
          <w:lang w:eastAsia="ja-JP"/>
        </w:rPr>
      </w:pPr>
      <w:r>
        <w:rPr>
          <w:w w:val="110"/>
          <w:lang w:eastAsia="ja-JP"/>
        </w:rPr>
        <w:t>②開示等の求めに際して提出すべき書面（電子的・磁気的方式その他人の知覚によって認</w:t>
      </w:r>
      <w:r>
        <w:rPr>
          <w:w w:val="115"/>
          <w:lang w:eastAsia="ja-JP"/>
        </w:rPr>
        <w:t>識できない</w:t>
      </w:r>
      <w:r>
        <w:rPr>
          <w:w w:val="110"/>
          <w:lang w:eastAsia="ja-JP"/>
        </w:rPr>
        <w:t>方式</w:t>
      </w:r>
      <w:r>
        <w:rPr>
          <w:w w:val="115"/>
          <w:lang w:eastAsia="ja-JP"/>
        </w:rPr>
        <w:t>で作られる記録を含</w:t>
      </w:r>
      <w:r>
        <w:rPr>
          <w:w w:val="135"/>
          <w:lang w:eastAsia="ja-JP"/>
        </w:rPr>
        <w:t>む）</w:t>
      </w:r>
      <w:r>
        <w:rPr>
          <w:w w:val="115"/>
          <w:lang w:eastAsia="ja-JP"/>
        </w:rPr>
        <w:t>の様式その他の</w:t>
      </w:r>
      <w:r>
        <w:rPr>
          <w:w w:val="110"/>
          <w:lang w:eastAsia="ja-JP"/>
        </w:rPr>
        <w:t>開示</w:t>
      </w:r>
      <w:r>
        <w:rPr>
          <w:w w:val="115"/>
          <w:lang w:eastAsia="ja-JP"/>
        </w:rPr>
        <w:t>等の求めの方</w:t>
      </w:r>
      <w:r>
        <w:rPr>
          <w:w w:val="110"/>
          <w:lang w:eastAsia="ja-JP"/>
        </w:rPr>
        <w:t>式</w:t>
      </w:r>
    </w:p>
    <w:p w14:paraId="155D5E47" w14:textId="77777777" w:rsidR="00C10869" w:rsidRDefault="00C10869" w:rsidP="00C10869">
      <w:pPr>
        <w:pStyle w:val="a3"/>
        <w:spacing w:line="268" w:lineRule="exact"/>
        <w:ind w:left="1399"/>
        <w:rPr>
          <w:lang w:eastAsia="ja-JP"/>
        </w:rPr>
      </w:pPr>
      <w:r>
        <w:rPr>
          <w:w w:val="110"/>
          <w:lang w:eastAsia="ja-JP"/>
        </w:rPr>
        <w:t>③開示</w:t>
      </w:r>
      <w:r>
        <w:rPr>
          <w:w w:val="120"/>
          <w:lang w:eastAsia="ja-JP"/>
        </w:rPr>
        <w:t>等の求めをする者が本人またはその代</w:t>
      </w:r>
      <w:r>
        <w:rPr>
          <w:w w:val="110"/>
          <w:lang w:eastAsia="ja-JP"/>
        </w:rPr>
        <w:t>理人</w:t>
      </w:r>
      <w:r>
        <w:rPr>
          <w:w w:val="120"/>
          <w:lang w:eastAsia="ja-JP"/>
        </w:rPr>
        <w:t>である</w:t>
      </w:r>
      <w:r>
        <w:rPr>
          <w:w w:val="135"/>
          <w:lang w:eastAsia="ja-JP"/>
        </w:rPr>
        <w:t>こと</w:t>
      </w:r>
      <w:r>
        <w:rPr>
          <w:w w:val="120"/>
          <w:lang w:eastAsia="ja-JP"/>
        </w:rPr>
        <w:t>の確認の</w:t>
      </w:r>
      <w:r>
        <w:rPr>
          <w:w w:val="110"/>
          <w:lang w:eastAsia="ja-JP"/>
        </w:rPr>
        <w:t>方法</w:t>
      </w:r>
    </w:p>
    <w:p w14:paraId="39F68177" w14:textId="77777777" w:rsidR="00C10869" w:rsidRDefault="00C10869" w:rsidP="00C10869">
      <w:pPr>
        <w:pStyle w:val="a3"/>
        <w:spacing w:before="92"/>
        <w:ind w:left="1399"/>
        <w:rPr>
          <w:lang w:eastAsia="ja-JP"/>
        </w:rPr>
      </w:pPr>
      <w:r>
        <w:rPr>
          <w:lang w:eastAsia="ja-JP"/>
        </w:rPr>
        <w:t>④手数料の徴収方法</w:t>
      </w:r>
    </w:p>
    <w:p w14:paraId="40D18A7F" w14:textId="77777777" w:rsidR="00C10869" w:rsidRDefault="00C10869" w:rsidP="00C10869">
      <w:pPr>
        <w:pStyle w:val="a3"/>
        <w:spacing w:before="91" w:line="321" w:lineRule="auto"/>
        <w:ind w:left="1404" w:right="314" w:hanging="5"/>
        <w:rPr>
          <w:lang w:eastAsia="ja-JP"/>
        </w:rPr>
      </w:pPr>
      <w:r>
        <w:rPr>
          <w:w w:val="135"/>
          <w:lang w:eastAsia="ja-JP"/>
        </w:rPr>
        <w:t>また、</w:t>
      </w:r>
      <w:r>
        <w:rPr>
          <w:w w:val="115"/>
          <w:lang w:eastAsia="ja-JP"/>
        </w:rPr>
        <w:t>請求者が定められた手続によらず開示等を求めた場合、求めに応じることが困難の旨を通知で</w:t>
      </w:r>
      <w:r>
        <w:rPr>
          <w:w w:val="135"/>
          <w:lang w:eastAsia="ja-JP"/>
        </w:rPr>
        <w:t>きる。</w:t>
      </w:r>
    </w:p>
    <w:p w14:paraId="41BB02ED" w14:textId="77777777" w:rsidR="00C10869" w:rsidRDefault="00C10869" w:rsidP="00C10869">
      <w:pPr>
        <w:pStyle w:val="a5"/>
        <w:numPr>
          <w:ilvl w:val="0"/>
          <w:numId w:val="1"/>
        </w:numPr>
        <w:tabs>
          <w:tab w:val="left" w:pos="1403"/>
        </w:tabs>
        <w:spacing w:before="0" w:line="268" w:lineRule="exact"/>
        <w:ind w:left="1402"/>
        <w:jc w:val="left"/>
        <w:rPr>
          <w:sz w:val="21"/>
        </w:rPr>
      </w:pPr>
      <w:proofErr w:type="spellStart"/>
      <w:r>
        <w:rPr>
          <w:spacing w:val="-3"/>
          <w:sz w:val="21"/>
        </w:rPr>
        <w:t>個人情報特定</w:t>
      </w:r>
      <w:proofErr w:type="spellEnd"/>
    </w:p>
    <w:p w14:paraId="3E6C214E" w14:textId="77777777" w:rsidR="00C10869" w:rsidRDefault="00C10869" w:rsidP="00C10869">
      <w:pPr>
        <w:pStyle w:val="a3"/>
        <w:spacing w:before="91" w:line="321" w:lineRule="auto"/>
        <w:ind w:left="1584" w:right="316" w:hanging="212"/>
        <w:rPr>
          <w:lang w:eastAsia="ja-JP"/>
        </w:rPr>
      </w:pPr>
      <w:r>
        <w:rPr>
          <w:w w:val="110"/>
          <w:lang w:eastAsia="ja-JP"/>
        </w:rPr>
        <w:t>①請求者から開示等の求めの申出があった場合、請求者に開示等の求めの対象となる保有</w:t>
      </w:r>
      <w:r>
        <w:rPr>
          <w:w w:val="115"/>
          <w:lang w:eastAsia="ja-JP"/>
        </w:rPr>
        <w:t>する個人情報を特定するに足りる事項の提示を求</w:t>
      </w:r>
      <w:r>
        <w:rPr>
          <w:w w:val="120"/>
          <w:lang w:eastAsia="ja-JP"/>
        </w:rPr>
        <w:t>めることができる。</w:t>
      </w:r>
    </w:p>
    <w:p w14:paraId="554673B1" w14:textId="77777777" w:rsidR="00C10869" w:rsidRDefault="00C10869" w:rsidP="00C10869">
      <w:pPr>
        <w:pStyle w:val="a3"/>
        <w:spacing w:line="268" w:lineRule="exact"/>
        <w:ind w:left="1373"/>
        <w:rPr>
          <w:lang w:eastAsia="ja-JP"/>
        </w:rPr>
      </w:pPr>
      <w:r>
        <w:rPr>
          <w:w w:val="110"/>
          <w:lang w:eastAsia="ja-JP"/>
        </w:rPr>
        <w:t>②</w:t>
      </w:r>
      <w:r>
        <w:rPr>
          <w:w w:val="115"/>
          <w:lang w:eastAsia="ja-JP"/>
        </w:rPr>
        <w:t>請求者が容易・的確に開示等を求められ</w:t>
      </w:r>
      <w:r>
        <w:rPr>
          <w:w w:val="120"/>
          <w:lang w:eastAsia="ja-JP"/>
        </w:rPr>
        <w:t>るよう、</w:t>
      </w:r>
      <w:r>
        <w:rPr>
          <w:w w:val="110"/>
          <w:lang w:eastAsia="ja-JP"/>
        </w:rPr>
        <w:t>個人情報</w:t>
      </w:r>
      <w:r>
        <w:rPr>
          <w:w w:val="115"/>
          <w:lang w:eastAsia="ja-JP"/>
        </w:rPr>
        <w:t>特定に資する情報提供その他</w:t>
      </w:r>
    </w:p>
    <w:p w14:paraId="0AD13CA6" w14:textId="77777777" w:rsidR="00C10869" w:rsidRDefault="00C10869" w:rsidP="00C10869">
      <w:pPr>
        <w:pStyle w:val="a3"/>
        <w:spacing w:before="76"/>
        <w:ind w:left="1583"/>
        <w:rPr>
          <w:lang w:eastAsia="ja-JP"/>
        </w:rPr>
      </w:pPr>
      <w:r>
        <w:rPr>
          <w:w w:val="115"/>
          <w:lang w:eastAsia="ja-JP"/>
        </w:rPr>
        <w:t>請求者の利便を考慮する</w:t>
      </w:r>
      <w:r>
        <w:rPr>
          <w:w w:val="130"/>
          <w:lang w:eastAsia="ja-JP"/>
        </w:rPr>
        <w:t>とともに、</w:t>
      </w:r>
      <w:r>
        <w:rPr>
          <w:w w:val="115"/>
          <w:lang w:eastAsia="ja-JP"/>
        </w:rPr>
        <w:t>請求者の負担軽減に努め</w:t>
      </w:r>
      <w:r>
        <w:rPr>
          <w:w w:val="130"/>
          <w:lang w:eastAsia="ja-JP"/>
        </w:rPr>
        <w:t>る。</w:t>
      </w:r>
    </w:p>
    <w:p w14:paraId="18105CA3" w14:textId="77777777" w:rsidR="00C10869" w:rsidRDefault="00C10869" w:rsidP="00C10869">
      <w:pPr>
        <w:pStyle w:val="a3"/>
        <w:rPr>
          <w:sz w:val="20"/>
          <w:lang w:eastAsia="ja-JP"/>
        </w:rPr>
      </w:pPr>
    </w:p>
    <w:p w14:paraId="46BE92C2" w14:textId="77777777" w:rsidR="00C10869" w:rsidRDefault="00C10869" w:rsidP="00C10869">
      <w:pPr>
        <w:pStyle w:val="2"/>
        <w:numPr>
          <w:ilvl w:val="0"/>
          <w:numId w:val="2"/>
        </w:numPr>
        <w:tabs>
          <w:tab w:val="left" w:pos="873"/>
        </w:tabs>
        <w:spacing w:before="167"/>
        <w:ind w:left="872"/>
        <w:jc w:val="left"/>
      </w:pPr>
      <w:bookmarkStart w:id="22" w:name="5._資料の保存"/>
      <w:bookmarkStart w:id="23" w:name="_bookmark11"/>
      <w:bookmarkEnd w:id="22"/>
      <w:bookmarkEnd w:id="23"/>
      <w:proofErr w:type="spellStart"/>
      <w:r>
        <w:rPr>
          <w:w w:val="105"/>
        </w:rPr>
        <w:t>資料の保存</w:t>
      </w:r>
      <w:proofErr w:type="spellEnd"/>
    </w:p>
    <w:p w14:paraId="18110980" w14:textId="77777777" w:rsidR="00C10869" w:rsidRDefault="00C10869" w:rsidP="00C10869">
      <w:pPr>
        <w:pStyle w:val="a3"/>
        <w:spacing w:before="100"/>
        <w:ind w:left="882"/>
        <w:rPr>
          <w:lang w:eastAsia="ja-JP"/>
        </w:rPr>
      </w:pPr>
      <w:r>
        <w:rPr>
          <w:w w:val="110"/>
          <w:lang w:eastAsia="ja-JP"/>
        </w:rPr>
        <w:t>本業務遂行中に作成</w:t>
      </w:r>
      <w:r>
        <w:rPr>
          <w:w w:val="125"/>
          <w:lang w:eastAsia="ja-JP"/>
        </w:rPr>
        <w:t>した</w:t>
      </w:r>
      <w:r>
        <w:rPr>
          <w:w w:val="110"/>
          <w:lang w:eastAsia="ja-JP"/>
        </w:rPr>
        <w:t>資料及び記録類</w:t>
      </w:r>
      <w:r>
        <w:rPr>
          <w:w w:val="125"/>
          <w:lang w:eastAsia="ja-JP"/>
        </w:rPr>
        <w:t>は、</w:t>
      </w:r>
      <w:r>
        <w:rPr>
          <w:w w:val="110"/>
          <w:lang w:eastAsia="ja-JP"/>
        </w:rPr>
        <w:t>適切に保存す</w:t>
      </w:r>
      <w:r>
        <w:rPr>
          <w:w w:val="125"/>
          <w:lang w:eastAsia="ja-JP"/>
        </w:rPr>
        <w:t>る。</w:t>
      </w:r>
    </w:p>
    <w:p w14:paraId="60A631FD" w14:textId="77777777" w:rsidR="00C10869" w:rsidRDefault="00C10869" w:rsidP="00C10869">
      <w:pPr>
        <w:pStyle w:val="a3"/>
        <w:rPr>
          <w:sz w:val="20"/>
          <w:lang w:eastAsia="ja-JP"/>
        </w:rPr>
      </w:pPr>
    </w:p>
    <w:p w14:paraId="62D8A37B" w14:textId="77777777" w:rsidR="00C10869" w:rsidRDefault="00C10869" w:rsidP="00C10869">
      <w:pPr>
        <w:pStyle w:val="2"/>
        <w:numPr>
          <w:ilvl w:val="0"/>
          <w:numId w:val="2"/>
        </w:numPr>
        <w:tabs>
          <w:tab w:val="left" w:pos="873"/>
        </w:tabs>
        <w:spacing w:before="136" w:after="26"/>
        <w:ind w:left="872"/>
        <w:jc w:val="left"/>
      </w:pPr>
      <w:bookmarkStart w:id="24" w:name="6._改正履歴（制定/改正日）"/>
      <w:bookmarkStart w:id="25" w:name="_bookmark12"/>
      <w:bookmarkEnd w:id="24"/>
      <w:bookmarkEnd w:id="25"/>
      <w:proofErr w:type="spellStart"/>
      <w:r>
        <w:rPr>
          <w:w w:val="110"/>
        </w:rPr>
        <w:t>改正履歴</w:t>
      </w:r>
      <w:r>
        <w:rPr>
          <w:w w:val="180"/>
        </w:rPr>
        <w:t>（</w:t>
      </w:r>
      <w:r>
        <w:rPr>
          <w:w w:val="110"/>
        </w:rPr>
        <w:t>制定</w:t>
      </w:r>
      <w:proofErr w:type="spellEnd"/>
      <w:r>
        <w:rPr>
          <w:w w:val="110"/>
        </w:rPr>
        <w:t>/</w:t>
      </w:r>
      <w:proofErr w:type="spellStart"/>
      <w:r>
        <w:rPr>
          <w:w w:val="110"/>
        </w:rPr>
        <w:t>改正</w:t>
      </w:r>
      <w:r>
        <w:rPr>
          <w:w w:val="125"/>
        </w:rPr>
        <w:t>日</w:t>
      </w:r>
      <w:proofErr w:type="spellEnd"/>
      <w:r>
        <w:rPr>
          <w:w w:val="125"/>
        </w:rPr>
        <w:t>）</w:t>
      </w: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3381"/>
        <w:gridCol w:w="2819"/>
      </w:tblGrid>
      <w:tr w:rsidR="00C10869" w14:paraId="66720DB2" w14:textId="77777777" w:rsidTr="00934497">
        <w:trPr>
          <w:trHeight w:val="405"/>
        </w:trPr>
        <w:tc>
          <w:tcPr>
            <w:tcW w:w="1982" w:type="dxa"/>
          </w:tcPr>
          <w:p w14:paraId="2C048718" w14:textId="77777777" w:rsidR="00C10869" w:rsidRDefault="00C10869" w:rsidP="00934497">
            <w:pPr>
              <w:pStyle w:val="TableParagraph"/>
              <w:spacing w:before="99"/>
              <w:ind w:right="579"/>
              <w:rPr>
                <w:sz w:val="21"/>
              </w:rPr>
            </w:pPr>
            <w:proofErr w:type="spellStart"/>
            <w:r>
              <w:rPr>
                <w:sz w:val="21"/>
              </w:rPr>
              <w:t>版番号</w:t>
            </w:r>
            <w:proofErr w:type="spellEnd"/>
          </w:p>
        </w:tc>
        <w:tc>
          <w:tcPr>
            <w:tcW w:w="3381" w:type="dxa"/>
          </w:tcPr>
          <w:p w14:paraId="44BF5C4A" w14:textId="77777777" w:rsidR="00C10869" w:rsidRDefault="00C10869" w:rsidP="00934497">
            <w:pPr>
              <w:pStyle w:val="TableParagraph"/>
              <w:spacing w:before="99"/>
              <w:ind w:left="629"/>
              <w:rPr>
                <w:sz w:val="21"/>
              </w:rPr>
            </w:pPr>
            <w:proofErr w:type="spellStart"/>
            <w:r>
              <w:rPr>
                <w:w w:val="110"/>
                <w:sz w:val="21"/>
              </w:rPr>
              <w:t>制定</w:t>
            </w:r>
            <w:r>
              <w:rPr>
                <w:w w:val="125"/>
                <w:sz w:val="21"/>
              </w:rPr>
              <w:t>日（</w:t>
            </w:r>
            <w:r>
              <w:rPr>
                <w:w w:val="110"/>
                <w:sz w:val="21"/>
              </w:rPr>
              <w:t>初回</w:t>
            </w:r>
            <w:proofErr w:type="spellEnd"/>
            <w:r>
              <w:rPr>
                <w:w w:val="110"/>
                <w:sz w:val="21"/>
              </w:rPr>
              <w:t>/</w:t>
            </w:r>
            <w:proofErr w:type="spellStart"/>
            <w:r>
              <w:rPr>
                <w:w w:val="110"/>
                <w:sz w:val="21"/>
              </w:rPr>
              <w:t>改正</w:t>
            </w:r>
            <w:proofErr w:type="spellEnd"/>
            <w:r>
              <w:rPr>
                <w:w w:val="180"/>
                <w:sz w:val="21"/>
              </w:rPr>
              <w:t>）</w:t>
            </w:r>
          </w:p>
        </w:tc>
        <w:tc>
          <w:tcPr>
            <w:tcW w:w="2819" w:type="dxa"/>
          </w:tcPr>
          <w:p w14:paraId="7C44620A" w14:textId="77777777" w:rsidR="00C10869" w:rsidRDefault="00C10869" w:rsidP="00934497">
            <w:pPr>
              <w:pStyle w:val="TableParagraph"/>
              <w:spacing w:before="99"/>
              <w:ind w:left="657" w:right="642"/>
              <w:rPr>
                <w:sz w:val="21"/>
              </w:rPr>
            </w:pPr>
            <w:proofErr w:type="spellStart"/>
            <w:r>
              <w:rPr>
                <w:sz w:val="21"/>
              </w:rPr>
              <w:t>改正理由／内容</w:t>
            </w:r>
            <w:proofErr w:type="spellEnd"/>
          </w:p>
        </w:tc>
      </w:tr>
      <w:tr w:rsidR="00C10869" w14:paraId="332486D6" w14:textId="77777777" w:rsidTr="00934497">
        <w:trPr>
          <w:trHeight w:val="352"/>
        </w:trPr>
        <w:tc>
          <w:tcPr>
            <w:tcW w:w="1982" w:type="dxa"/>
          </w:tcPr>
          <w:p w14:paraId="40844D71" w14:textId="77777777" w:rsidR="00C10869" w:rsidRDefault="00C10869" w:rsidP="00934497">
            <w:pPr>
              <w:pStyle w:val="TableParagraph"/>
              <w:spacing w:line="259" w:lineRule="exact"/>
              <w:ind w:right="580"/>
              <w:rPr>
                <w:sz w:val="21"/>
              </w:rPr>
            </w:pPr>
            <w:r>
              <w:rPr>
                <w:w w:val="125"/>
                <w:sz w:val="21"/>
              </w:rPr>
              <w:t>Ver.1.0</w:t>
            </w:r>
          </w:p>
        </w:tc>
        <w:tc>
          <w:tcPr>
            <w:tcW w:w="3381" w:type="dxa"/>
          </w:tcPr>
          <w:p w14:paraId="2E9BB17B" w14:textId="27EC0975" w:rsidR="00C10869" w:rsidRDefault="00594BDD" w:rsidP="00934497">
            <w:pPr>
              <w:pStyle w:val="TableParagraph"/>
              <w:spacing w:line="259" w:lineRule="exact"/>
              <w:ind w:left="629"/>
              <w:rPr>
                <w:sz w:val="21"/>
              </w:rPr>
            </w:pPr>
            <w:r w:rsidRPr="00594BDD">
              <w:rPr>
                <w:color w:val="FF0000"/>
                <w:w w:val="140"/>
                <w:sz w:val="21"/>
              </w:rPr>
              <w:t>XXXX</w:t>
            </w:r>
            <w:r w:rsidR="00C10869" w:rsidRPr="00594BDD">
              <w:rPr>
                <w:color w:val="FF0000"/>
                <w:w w:val="140"/>
                <w:sz w:val="21"/>
              </w:rPr>
              <w:t>/</w:t>
            </w:r>
            <w:r w:rsidRPr="00594BDD">
              <w:rPr>
                <w:color w:val="FF0000"/>
                <w:w w:val="140"/>
                <w:sz w:val="21"/>
              </w:rPr>
              <w:t>XX</w:t>
            </w:r>
            <w:r w:rsidR="00C10869" w:rsidRPr="00594BDD">
              <w:rPr>
                <w:color w:val="FF0000"/>
                <w:w w:val="140"/>
                <w:sz w:val="21"/>
              </w:rPr>
              <w:t>/</w:t>
            </w:r>
            <w:r w:rsidRPr="00594BDD">
              <w:rPr>
                <w:color w:val="FF0000"/>
                <w:w w:val="140"/>
                <w:sz w:val="21"/>
              </w:rPr>
              <w:t>XX</w:t>
            </w:r>
          </w:p>
        </w:tc>
        <w:tc>
          <w:tcPr>
            <w:tcW w:w="2819" w:type="dxa"/>
          </w:tcPr>
          <w:p w14:paraId="25F495D3" w14:textId="77777777" w:rsidR="00C10869" w:rsidRDefault="00C10869" w:rsidP="00934497">
            <w:pPr>
              <w:pStyle w:val="TableParagraph"/>
              <w:spacing w:line="259" w:lineRule="exact"/>
              <w:ind w:left="654" w:right="642"/>
              <w:rPr>
                <w:sz w:val="21"/>
              </w:rPr>
            </w:pPr>
            <w:proofErr w:type="spellStart"/>
            <w:r>
              <w:rPr>
                <w:sz w:val="21"/>
              </w:rPr>
              <w:t>初版作成</w:t>
            </w:r>
            <w:proofErr w:type="spellEnd"/>
          </w:p>
        </w:tc>
      </w:tr>
    </w:tbl>
    <w:p w14:paraId="1B5588A6" w14:textId="77777777" w:rsidR="00C10869" w:rsidRDefault="00C10869" w:rsidP="00C10869">
      <w:pPr>
        <w:pStyle w:val="a3"/>
        <w:ind w:right="220"/>
        <w:rPr>
          <w:rFonts w:ascii="ＭＳ 明朝" w:eastAsia="ＭＳ 明朝"/>
        </w:rPr>
      </w:pPr>
    </w:p>
    <w:sectPr w:rsidR="00C10869" w:rsidSect="006D485E">
      <w:headerReference w:type="default" r:id="rId10"/>
      <w:pgSz w:w="11910" w:h="16850"/>
      <w:pgMar w:top="1401" w:right="760" w:bottom="1134" w:left="981" w:header="8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FA27" w14:textId="77777777" w:rsidR="00587F57" w:rsidRDefault="00587F57">
      <w:r>
        <w:separator/>
      </w:r>
    </w:p>
  </w:endnote>
  <w:endnote w:type="continuationSeparator" w:id="0">
    <w:p w14:paraId="234F00C1" w14:textId="77777777" w:rsidR="00587F57" w:rsidRDefault="0058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45875434"/>
      <w:docPartObj>
        <w:docPartGallery w:val="Page Numbers (Bottom of Page)"/>
        <w:docPartUnique/>
      </w:docPartObj>
    </w:sdtPr>
    <w:sdtEndPr>
      <w:rPr>
        <w:rStyle w:val="a8"/>
      </w:rPr>
    </w:sdtEndPr>
    <w:sdtContent>
      <w:p w14:paraId="50D09004" w14:textId="77777777" w:rsidR="001C6D4E" w:rsidRDefault="00C10869" w:rsidP="001C6D4E">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6C31D067" w14:textId="77777777" w:rsidR="001C6D4E" w:rsidRDefault="00587F5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697055622"/>
      <w:docPartObj>
        <w:docPartGallery w:val="Page Numbers (Bottom of Page)"/>
        <w:docPartUnique/>
      </w:docPartObj>
    </w:sdtPr>
    <w:sdtEndPr>
      <w:rPr>
        <w:rStyle w:val="a8"/>
      </w:rPr>
    </w:sdtEndPr>
    <w:sdtContent>
      <w:p w14:paraId="142CA4B4" w14:textId="77777777" w:rsidR="001C6D4E" w:rsidRDefault="00C10869" w:rsidP="006D485E">
        <w:pPr>
          <w:pStyle w:val="a6"/>
          <w:framePr w:wrap="notBeside" w:vAnchor="text" w:hAnchor="page" w:x="6004" w:y="-73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0FB7576C" w14:textId="77777777" w:rsidR="001C6D4E" w:rsidRDefault="00587F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0F00" w14:textId="77777777" w:rsidR="00587F57" w:rsidRDefault="00587F57">
      <w:r>
        <w:separator/>
      </w:r>
    </w:p>
  </w:footnote>
  <w:footnote w:type="continuationSeparator" w:id="0">
    <w:p w14:paraId="5EC36AE1" w14:textId="77777777" w:rsidR="00587F57" w:rsidRDefault="00587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248F" w14:textId="77777777" w:rsidR="001C6D4E" w:rsidRDefault="00C10869">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12C6B55F" wp14:editId="6C28AC6A">
              <wp:simplePos x="0" y="0"/>
              <wp:positionH relativeFrom="page">
                <wp:posOffset>4405630</wp:posOffset>
              </wp:positionH>
              <wp:positionV relativeFrom="page">
                <wp:posOffset>542925</wp:posOffset>
              </wp:positionV>
              <wp:extent cx="2089785"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9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91C1F" w14:textId="77777777" w:rsidR="001C6D4E" w:rsidRDefault="00C10869">
                          <w:pPr>
                            <w:spacing w:line="201" w:lineRule="exact"/>
                            <w:ind w:left="20"/>
                            <w:rPr>
                              <w:rFonts w:ascii="ＭＳ Ｐゴシック" w:eastAsia="ＭＳ Ｐゴシック"/>
                              <w:sz w:val="16"/>
                              <w:lang w:eastAsia="ja-JP"/>
                            </w:rPr>
                          </w:pPr>
                          <w:r>
                            <w:rPr>
                              <w:rFonts w:ascii="ＭＳ Ｐゴシック" w:eastAsia="ＭＳ Ｐゴシック" w:hint="eastAsia"/>
                              <w:sz w:val="16"/>
                              <w:lang w:eastAsia="ja-JP"/>
                            </w:rPr>
                            <w:t>個人情報保護に関する標準業務手順書 Ver.1.0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50CAA" id="_x0000_t202" coordsize="21600,21600" o:spt="202" path="m,l,21600r21600,l21600,xe">
              <v:stroke joinstyle="miter"/>
              <v:path gradientshapeok="t" o:connecttype="rect"/>
            </v:shapetype>
            <v:shape id="Text Box 2" o:spid="_x0000_s1026" type="#_x0000_t202" style="position:absolute;margin-left:346.9pt;margin-top:42.75pt;width:164.5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" filled="f" stroked="f">
              <v:path arrowok="t"/>
              <v:textbox inset="0,0,0,0">
                <w:txbxContent>
                  <w:p w:rsidR="001C6D4E" w:rsidRDefault="00C10869">
                    <w:pPr>
                      <w:spacing w:line="201" w:lineRule="exact"/>
                      <w:ind w:left="20"/>
                      <w:rPr>
                        <w:rFonts w:ascii="ＭＳ Ｐゴシック" w:eastAsia="ＭＳ Ｐゴシック"/>
                        <w:sz w:val="16"/>
                        <w:lang w:eastAsia="ja-JP"/>
                      </w:rPr>
                    </w:pPr>
                    <w:r>
                      <w:rPr>
                        <w:rFonts w:ascii="ＭＳ Ｐゴシック" w:eastAsia="ＭＳ Ｐゴシック" w:hint="eastAsia"/>
                        <w:sz w:val="16"/>
                        <w:lang w:eastAsia="ja-JP"/>
                      </w:rPr>
                      <w:t>個人情報保護に関する標準業務手順書</w:t>
                    </w:r>
                    <w:r>
                      <w:rPr>
                        <w:rFonts w:ascii="ＭＳ Ｐゴシック" w:eastAsia="ＭＳ Ｐゴシック" w:hint="eastAsia"/>
                        <w:sz w:val="16"/>
                        <w:lang w:eastAsia="ja-JP"/>
                      </w:rPr>
                      <w:t xml:space="preserve"> Ver.1.0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E244" w14:textId="77777777" w:rsidR="001C6D4E" w:rsidRDefault="00C10869">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6F6B5378" wp14:editId="036E1144">
              <wp:simplePos x="0" y="0"/>
              <wp:positionH relativeFrom="page">
                <wp:posOffset>4798695</wp:posOffset>
              </wp:positionH>
              <wp:positionV relativeFrom="page">
                <wp:posOffset>542925</wp:posOffset>
              </wp:positionV>
              <wp:extent cx="208978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9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6408" w14:textId="77777777" w:rsidR="001C6D4E" w:rsidRDefault="00C10869">
                          <w:pPr>
                            <w:spacing w:line="201" w:lineRule="exact"/>
                            <w:ind w:left="20"/>
                            <w:rPr>
                              <w:rFonts w:ascii="ＭＳ Ｐゴシック" w:eastAsia="ＭＳ Ｐゴシック"/>
                              <w:sz w:val="16"/>
                              <w:lang w:eastAsia="ja-JP"/>
                            </w:rPr>
                          </w:pPr>
                          <w:r>
                            <w:rPr>
                              <w:rFonts w:ascii="ＭＳ Ｐゴシック" w:eastAsia="ＭＳ Ｐゴシック" w:hint="eastAsia"/>
                              <w:sz w:val="16"/>
                              <w:lang w:eastAsia="ja-JP"/>
                            </w:rPr>
                            <w:t>個人情報保護に関する標準業務手順書 Ver.1.0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74A2F" id="_x0000_t202" coordsize="21600,21600" o:spt="202" path="m,l,21600r21600,l21600,xe">
              <v:stroke joinstyle="miter"/>
              <v:path gradientshapeok="t" o:connecttype="rect"/>
            </v:shapetype>
            <v:shape id="Text Box 1" o:spid="_x0000_s1027" type="#_x0000_t202" style="position:absolute;margin-left:377.85pt;margin-top:42.75pt;width:164.5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" filled="f" stroked="f">
              <v:path arrowok="t"/>
              <v:textbox inset="0,0,0,0">
                <w:txbxContent>
                  <w:p w:rsidR="001C6D4E" w:rsidRDefault="00C10869">
                    <w:pPr>
                      <w:spacing w:line="201" w:lineRule="exact"/>
                      <w:ind w:left="20"/>
                      <w:rPr>
                        <w:rFonts w:ascii="ＭＳ Ｐゴシック" w:eastAsia="ＭＳ Ｐゴシック"/>
                        <w:sz w:val="16"/>
                        <w:lang w:eastAsia="ja-JP"/>
                      </w:rPr>
                    </w:pPr>
                    <w:r>
                      <w:rPr>
                        <w:rFonts w:ascii="ＭＳ Ｐゴシック" w:eastAsia="ＭＳ Ｐゴシック" w:hint="eastAsia"/>
                        <w:sz w:val="16"/>
                        <w:lang w:eastAsia="ja-JP"/>
                      </w:rPr>
                      <w:t>個人情報保護に関する標準業務手順書</w:t>
                    </w:r>
                    <w:r>
                      <w:rPr>
                        <w:rFonts w:ascii="ＭＳ Ｐゴシック" w:eastAsia="ＭＳ Ｐゴシック" w:hint="eastAsia"/>
                        <w:sz w:val="16"/>
                        <w:lang w:eastAsia="ja-JP"/>
                      </w:rPr>
                      <w:t xml:space="preserve"> Ver.1.0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D7D"/>
    <w:multiLevelType w:val="hybridMultilevel"/>
    <w:tmpl w:val="23DC17A4"/>
    <w:lvl w:ilvl="0" w:tplc="57CE0EFE">
      <w:start w:val="1"/>
      <w:numFmt w:val="decimal"/>
      <w:lvlText w:val="%1."/>
      <w:lvlJc w:val="left"/>
      <w:pPr>
        <w:ind w:left="1026" w:hanging="305"/>
        <w:jc w:val="left"/>
      </w:pPr>
      <w:rPr>
        <w:rFonts w:ascii="MS UI Gothic" w:eastAsia="MS UI Gothic" w:hAnsi="MS UI Gothic" w:cs="MS UI Gothic" w:hint="default"/>
        <w:spacing w:val="-1"/>
        <w:w w:val="135"/>
        <w:sz w:val="21"/>
        <w:szCs w:val="21"/>
      </w:rPr>
    </w:lvl>
    <w:lvl w:ilvl="1" w:tplc="9102A26C">
      <w:numFmt w:val="bullet"/>
      <w:lvlText w:val="•"/>
      <w:lvlJc w:val="left"/>
      <w:pPr>
        <w:ind w:left="1934" w:hanging="305"/>
      </w:pPr>
      <w:rPr>
        <w:rFonts w:hint="default"/>
      </w:rPr>
    </w:lvl>
    <w:lvl w:ilvl="2" w:tplc="82CEAAAA">
      <w:numFmt w:val="bullet"/>
      <w:lvlText w:val="•"/>
      <w:lvlJc w:val="left"/>
      <w:pPr>
        <w:ind w:left="2849" w:hanging="305"/>
      </w:pPr>
      <w:rPr>
        <w:rFonts w:hint="default"/>
      </w:rPr>
    </w:lvl>
    <w:lvl w:ilvl="3" w:tplc="E34EA276">
      <w:numFmt w:val="bullet"/>
      <w:lvlText w:val="•"/>
      <w:lvlJc w:val="left"/>
      <w:pPr>
        <w:ind w:left="3763" w:hanging="305"/>
      </w:pPr>
      <w:rPr>
        <w:rFonts w:hint="default"/>
      </w:rPr>
    </w:lvl>
    <w:lvl w:ilvl="4" w:tplc="1F684A58">
      <w:numFmt w:val="bullet"/>
      <w:lvlText w:val="•"/>
      <w:lvlJc w:val="left"/>
      <w:pPr>
        <w:ind w:left="4678" w:hanging="305"/>
      </w:pPr>
      <w:rPr>
        <w:rFonts w:hint="default"/>
      </w:rPr>
    </w:lvl>
    <w:lvl w:ilvl="5" w:tplc="7542CE8C">
      <w:numFmt w:val="bullet"/>
      <w:lvlText w:val="•"/>
      <w:lvlJc w:val="left"/>
      <w:pPr>
        <w:ind w:left="5593" w:hanging="305"/>
      </w:pPr>
      <w:rPr>
        <w:rFonts w:hint="default"/>
      </w:rPr>
    </w:lvl>
    <w:lvl w:ilvl="6" w:tplc="575CFFF0">
      <w:numFmt w:val="bullet"/>
      <w:lvlText w:val="•"/>
      <w:lvlJc w:val="left"/>
      <w:pPr>
        <w:ind w:left="6507" w:hanging="305"/>
      </w:pPr>
      <w:rPr>
        <w:rFonts w:hint="default"/>
      </w:rPr>
    </w:lvl>
    <w:lvl w:ilvl="7" w:tplc="4C140F5A">
      <w:numFmt w:val="bullet"/>
      <w:lvlText w:val="•"/>
      <w:lvlJc w:val="left"/>
      <w:pPr>
        <w:ind w:left="7422" w:hanging="305"/>
      </w:pPr>
      <w:rPr>
        <w:rFonts w:hint="default"/>
      </w:rPr>
    </w:lvl>
    <w:lvl w:ilvl="8" w:tplc="2B662CBA">
      <w:numFmt w:val="bullet"/>
      <w:lvlText w:val="•"/>
      <w:lvlJc w:val="left"/>
      <w:pPr>
        <w:ind w:left="8337" w:hanging="305"/>
      </w:pPr>
      <w:rPr>
        <w:rFonts w:hint="default"/>
      </w:rPr>
    </w:lvl>
  </w:abstractNum>
  <w:abstractNum w:abstractNumId="1" w15:restartNumberingAfterBreak="0">
    <w:nsid w:val="282707E7"/>
    <w:multiLevelType w:val="hybridMultilevel"/>
    <w:tmpl w:val="B456BB44"/>
    <w:lvl w:ilvl="0" w:tplc="C9E84D08">
      <w:start w:val="1"/>
      <w:numFmt w:val="decimal"/>
      <w:lvlText w:val="(%1)"/>
      <w:lvlJc w:val="left"/>
      <w:pPr>
        <w:ind w:left="1462" w:hanging="310"/>
        <w:jc w:val="right"/>
      </w:pPr>
      <w:rPr>
        <w:rFonts w:ascii="MS UI Gothic" w:eastAsia="MS UI Gothic" w:hAnsi="MS UI Gothic" w:cs="MS UI Gothic" w:hint="default"/>
        <w:spacing w:val="-2"/>
        <w:w w:val="118"/>
        <w:sz w:val="19"/>
        <w:szCs w:val="19"/>
      </w:rPr>
    </w:lvl>
    <w:lvl w:ilvl="1" w:tplc="999A1458">
      <w:start w:val="1"/>
      <w:numFmt w:val="decimal"/>
      <w:lvlText w:val="(%2)"/>
      <w:lvlJc w:val="left"/>
      <w:pPr>
        <w:ind w:left="1331" w:hanging="310"/>
        <w:jc w:val="left"/>
      </w:pPr>
      <w:rPr>
        <w:rFonts w:ascii="MS UI Gothic" w:eastAsia="MS UI Gothic" w:hAnsi="MS UI Gothic" w:cs="MS UI Gothic" w:hint="default"/>
        <w:spacing w:val="-2"/>
        <w:w w:val="118"/>
        <w:sz w:val="19"/>
        <w:szCs w:val="19"/>
      </w:rPr>
    </w:lvl>
    <w:lvl w:ilvl="2" w:tplc="EBC0B2B4">
      <w:numFmt w:val="bullet"/>
      <w:lvlText w:val="•"/>
      <w:lvlJc w:val="left"/>
      <w:pPr>
        <w:ind w:left="2427" w:hanging="310"/>
      </w:pPr>
      <w:rPr>
        <w:rFonts w:hint="default"/>
      </w:rPr>
    </w:lvl>
    <w:lvl w:ilvl="3" w:tplc="51DA7B6C">
      <w:numFmt w:val="bullet"/>
      <w:lvlText w:val="•"/>
      <w:lvlJc w:val="left"/>
      <w:pPr>
        <w:ind w:left="3394" w:hanging="310"/>
      </w:pPr>
      <w:rPr>
        <w:rFonts w:hint="default"/>
      </w:rPr>
    </w:lvl>
    <w:lvl w:ilvl="4" w:tplc="5A70156E">
      <w:numFmt w:val="bullet"/>
      <w:lvlText w:val="•"/>
      <w:lvlJc w:val="left"/>
      <w:pPr>
        <w:ind w:left="4362" w:hanging="310"/>
      </w:pPr>
      <w:rPr>
        <w:rFonts w:hint="default"/>
      </w:rPr>
    </w:lvl>
    <w:lvl w:ilvl="5" w:tplc="8C0C4C7C">
      <w:numFmt w:val="bullet"/>
      <w:lvlText w:val="•"/>
      <w:lvlJc w:val="left"/>
      <w:pPr>
        <w:ind w:left="5329" w:hanging="310"/>
      </w:pPr>
      <w:rPr>
        <w:rFonts w:hint="default"/>
      </w:rPr>
    </w:lvl>
    <w:lvl w:ilvl="6" w:tplc="C5586486">
      <w:numFmt w:val="bullet"/>
      <w:lvlText w:val="•"/>
      <w:lvlJc w:val="left"/>
      <w:pPr>
        <w:ind w:left="6296" w:hanging="310"/>
      </w:pPr>
      <w:rPr>
        <w:rFonts w:hint="default"/>
      </w:rPr>
    </w:lvl>
    <w:lvl w:ilvl="7" w:tplc="F140C8AE">
      <w:numFmt w:val="bullet"/>
      <w:lvlText w:val="•"/>
      <w:lvlJc w:val="left"/>
      <w:pPr>
        <w:ind w:left="7264" w:hanging="310"/>
      </w:pPr>
      <w:rPr>
        <w:rFonts w:hint="default"/>
      </w:rPr>
    </w:lvl>
    <w:lvl w:ilvl="8" w:tplc="66402FE4">
      <w:numFmt w:val="bullet"/>
      <w:lvlText w:val="•"/>
      <w:lvlJc w:val="left"/>
      <w:pPr>
        <w:ind w:left="8231" w:hanging="310"/>
      </w:pPr>
      <w:rPr>
        <w:rFonts w:hint="default"/>
      </w:rPr>
    </w:lvl>
  </w:abstractNum>
  <w:abstractNum w:abstractNumId="2" w15:restartNumberingAfterBreak="0">
    <w:nsid w:val="4DA61539"/>
    <w:multiLevelType w:val="hybridMultilevel"/>
    <w:tmpl w:val="E16A2826"/>
    <w:lvl w:ilvl="0" w:tplc="8656F4DA">
      <w:start w:val="1"/>
      <w:numFmt w:val="decimal"/>
      <w:lvlText w:val="%1."/>
      <w:lvlJc w:val="left"/>
      <w:pPr>
        <w:ind w:left="448" w:hanging="348"/>
        <w:jc w:val="right"/>
      </w:pPr>
      <w:rPr>
        <w:rFonts w:ascii="MS UI Gothic" w:eastAsia="MS UI Gothic" w:hAnsi="MS UI Gothic" w:cs="MS UI Gothic" w:hint="default"/>
        <w:spacing w:val="-1"/>
        <w:w w:val="135"/>
        <w:sz w:val="24"/>
        <w:szCs w:val="24"/>
      </w:rPr>
    </w:lvl>
    <w:lvl w:ilvl="1" w:tplc="0C0C9A96">
      <w:start w:val="1"/>
      <w:numFmt w:val="decimal"/>
      <w:lvlText w:val="(%2)"/>
      <w:lvlJc w:val="left"/>
      <w:pPr>
        <w:ind w:left="1401" w:hanging="310"/>
        <w:jc w:val="left"/>
      </w:pPr>
      <w:rPr>
        <w:rFonts w:ascii="MS UI Gothic" w:eastAsia="MS UI Gothic" w:hAnsi="MS UI Gothic" w:cs="MS UI Gothic" w:hint="default"/>
        <w:spacing w:val="-2"/>
        <w:w w:val="118"/>
        <w:sz w:val="19"/>
        <w:szCs w:val="19"/>
      </w:rPr>
    </w:lvl>
    <w:lvl w:ilvl="2" w:tplc="18FE2016">
      <w:start w:val="1"/>
      <w:numFmt w:val="decimal"/>
      <w:lvlText w:val="(%3)"/>
      <w:lvlJc w:val="left"/>
      <w:pPr>
        <w:ind w:left="1714" w:hanging="310"/>
        <w:jc w:val="left"/>
      </w:pPr>
      <w:rPr>
        <w:rFonts w:ascii="MS UI Gothic" w:eastAsia="MS UI Gothic" w:hAnsi="MS UI Gothic" w:cs="MS UI Gothic" w:hint="default"/>
        <w:spacing w:val="-2"/>
        <w:w w:val="118"/>
        <w:sz w:val="19"/>
        <w:szCs w:val="19"/>
      </w:rPr>
    </w:lvl>
    <w:lvl w:ilvl="3" w:tplc="5D32D2AE">
      <w:numFmt w:val="bullet"/>
      <w:lvlText w:val="•"/>
      <w:lvlJc w:val="left"/>
      <w:pPr>
        <w:ind w:left="1720" w:hanging="310"/>
      </w:pPr>
      <w:rPr>
        <w:rFonts w:hint="default"/>
      </w:rPr>
    </w:lvl>
    <w:lvl w:ilvl="4" w:tplc="12CC8700">
      <w:numFmt w:val="bullet"/>
      <w:lvlText w:val="•"/>
      <w:lvlJc w:val="left"/>
      <w:pPr>
        <w:ind w:left="2926" w:hanging="310"/>
      </w:pPr>
      <w:rPr>
        <w:rFonts w:hint="default"/>
      </w:rPr>
    </w:lvl>
    <w:lvl w:ilvl="5" w:tplc="B4D61BC4">
      <w:numFmt w:val="bullet"/>
      <w:lvlText w:val="•"/>
      <w:lvlJc w:val="left"/>
      <w:pPr>
        <w:ind w:left="4133" w:hanging="310"/>
      </w:pPr>
      <w:rPr>
        <w:rFonts w:hint="default"/>
      </w:rPr>
    </w:lvl>
    <w:lvl w:ilvl="6" w:tplc="A3A0CD36">
      <w:numFmt w:val="bullet"/>
      <w:lvlText w:val="•"/>
      <w:lvlJc w:val="left"/>
      <w:pPr>
        <w:ind w:left="5339" w:hanging="310"/>
      </w:pPr>
      <w:rPr>
        <w:rFonts w:hint="default"/>
      </w:rPr>
    </w:lvl>
    <w:lvl w:ilvl="7" w:tplc="39EA1928">
      <w:numFmt w:val="bullet"/>
      <w:lvlText w:val="•"/>
      <w:lvlJc w:val="left"/>
      <w:pPr>
        <w:ind w:left="6546" w:hanging="310"/>
      </w:pPr>
      <w:rPr>
        <w:rFonts w:hint="default"/>
      </w:rPr>
    </w:lvl>
    <w:lvl w:ilvl="8" w:tplc="5F607222">
      <w:numFmt w:val="bullet"/>
      <w:lvlText w:val="•"/>
      <w:lvlJc w:val="left"/>
      <w:pPr>
        <w:ind w:left="7753" w:hanging="31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69"/>
    <w:rsid w:val="00384A6C"/>
    <w:rsid w:val="00587F57"/>
    <w:rsid w:val="00594BDD"/>
    <w:rsid w:val="006471B5"/>
    <w:rsid w:val="006A6B54"/>
    <w:rsid w:val="00900437"/>
    <w:rsid w:val="00C10869"/>
    <w:rsid w:val="00DD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C2FC7F"/>
  <w15:chartTrackingRefBased/>
  <w15:docId w15:val="{8212C211-AB87-1241-BDF2-97CC2E96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869"/>
    <w:pPr>
      <w:widowControl w:val="0"/>
      <w:autoSpaceDE w:val="0"/>
      <w:autoSpaceDN w:val="0"/>
    </w:pPr>
    <w:rPr>
      <w:rFonts w:ascii="MS UI Gothic" w:eastAsia="MS UI Gothic" w:hAnsi="MS UI Gothic" w:cs="MS UI Gothic"/>
      <w:kern w:val="0"/>
      <w:sz w:val="22"/>
      <w:szCs w:val="22"/>
      <w:lang w:eastAsia="en-US"/>
    </w:rPr>
  </w:style>
  <w:style w:type="paragraph" w:styleId="1">
    <w:name w:val="heading 1"/>
    <w:basedOn w:val="a"/>
    <w:link w:val="10"/>
    <w:uiPriority w:val="9"/>
    <w:qFormat/>
    <w:rsid w:val="00C10869"/>
    <w:pPr>
      <w:ind w:right="217"/>
      <w:jc w:val="center"/>
      <w:outlineLvl w:val="0"/>
    </w:pPr>
    <w:rPr>
      <w:sz w:val="32"/>
      <w:szCs w:val="32"/>
    </w:rPr>
  </w:style>
  <w:style w:type="paragraph" w:styleId="2">
    <w:name w:val="heading 2"/>
    <w:basedOn w:val="a"/>
    <w:link w:val="20"/>
    <w:uiPriority w:val="9"/>
    <w:unhideWhenUsed/>
    <w:qFormat/>
    <w:rsid w:val="00C10869"/>
    <w:pPr>
      <w:ind w:left="448" w:hanging="348"/>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0869"/>
    <w:rPr>
      <w:rFonts w:ascii="MS UI Gothic" w:eastAsia="MS UI Gothic" w:hAnsi="MS UI Gothic" w:cs="MS UI Gothic"/>
      <w:kern w:val="0"/>
      <w:sz w:val="32"/>
      <w:szCs w:val="32"/>
      <w:lang w:eastAsia="en-US"/>
    </w:rPr>
  </w:style>
  <w:style w:type="character" w:customStyle="1" w:styleId="20">
    <w:name w:val="見出し 2 (文字)"/>
    <w:basedOn w:val="a0"/>
    <w:link w:val="2"/>
    <w:uiPriority w:val="9"/>
    <w:rsid w:val="00C10869"/>
    <w:rPr>
      <w:rFonts w:ascii="MS UI Gothic" w:eastAsia="MS UI Gothic" w:hAnsi="MS UI Gothic" w:cs="MS UI Gothic"/>
      <w:kern w:val="0"/>
      <w:sz w:val="24"/>
      <w:lang w:eastAsia="en-US"/>
    </w:rPr>
  </w:style>
  <w:style w:type="table" w:customStyle="1" w:styleId="TableNormal">
    <w:name w:val="Table Normal"/>
    <w:uiPriority w:val="2"/>
    <w:semiHidden/>
    <w:unhideWhenUsed/>
    <w:qFormat/>
    <w:rsid w:val="00C10869"/>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C10869"/>
    <w:pPr>
      <w:spacing w:before="91"/>
      <w:ind w:left="1026" w:hanging="305"/>
    </w:pPr>
    <w:rPr>
      <w:sz w:val="21"/>
      <w:szCs w:val="21"/>
    </w:rPr>
  </w:style>
  <w:style w:type="paragraph" w:styleId="21">
    <w:name w:val="toc 2"/>
    <w:basedOn w:val="a"/>
    <w:uiPriority w:val="1"/>
    <w:qFormat/>
    <w:rsid w:val="00C10869"/>
    <w:pPr>
      <w:spacing w:before="91"/>
      <w:ind w:left="933"/>
    </w:pPr>
    <w:rPr>
      <w:sz w:val="21"/>
      <w:szCs w:val="21"/>
    </w:rPr>
  </w:style>
  <w:style w:type="paragraph" w:styleId="a3">
    <w:name w:val="Body Text"/>
    <w:basedOn w:val="a"/>
    <w:link w:val="a4"/>
    <w:uiPriority w:val="1"/>
    <w:qFormat/>
    <w:rsid w:val="00C10869"/>
    <w:rPr>
      <w:sz w:val="21"/>
      <w:szCs w:val="21"/>
    </w:rPr>
  </w:style>
  <w:style w:type="character" w:customStyle="1" w:styleId="a4">
    <w:name w:val="本文 (文字)"/>
    <w:basedOn w:val="a0"/>
    <w:link w:val="a3"/>
    <w:uiPriority w:val="1"/>
    <w:rsid w:val="00C10869"/>
    <w:rPr>
      <w:rFonts w:ascii="MS UI Gothic" w:eastAsia="MS UI Gothic" w:hAnsi="MS UI Gothic" w:cs="MS UI Gothic"/>
      <w:kern w:val="0"/>
      <w:szCs w:val="21"/>
      <w:lang w:eastAsia="en-US"/>
    </w:rPr>
  </w:style>
  <w:style w:type="paragraph" w:styleId="a5">
    <w:name w:val="List Paragraph"/>
    <w:basedOn w:val="a"/>
    <w:uiPriority w:val="1"/>
    <w:qFormat/>
    <w:rsid w:val="00C10869"/>
    <w:pPr>
      <w:spacing w:before="91"/>
      <w:ind w:left="1401" w:hanging="310"/>
    </w:pPr>
  </w:style>
  <w:style w:type="paragraph" w:customStyle="1" w:styleId="TableParagraph">
    <w:name w:val="Table Paragraph"/>
    <w:basedOn w:val="a"/>
    <w:uiPriority w:val="1"/>
    <w:qFormat/>
    <w:rsid w:val="00C10869"/>
    <w:pPr>
      <w:spacing w:before="73"/>
      <w:ind w:left="593" w:right="616"/>
      <w:jc w:val="center"/>
    </w:pPr>
  </w:style>
  <w:style w:type="paragraph" w:styleId="a6">
    <w:name w:val="footer"/>
    <w:basedOn w:val="a"/>
    <w:link w:val="a7"/>
    <w:uiPriority w:val="99"/>
    <w:unhideWhenUsed/>
    <w:rsid w:val="00C10869"/>
    <w:pPr>
      <w:tabs>
        <w:tab w:val="center" w:pos="4252"/>
        <w:tab w:val="right" w:pos="8504"/>
      </w:tabs>
      <w:snapToGrid w:val="0"/>
    </w:pPr>
  </w:style>
  <w:style w:type="character" w:customStyle="1" w:styleId="a7">
    <w:name w:val="フッター (文字)"/>
    <w:basedOn w:val="a0"/>
    <w:link w:val="a6"/>
    <w:uiPriority w:val="99"/>
    <w:rsid w:val="00C10869"/>
    <w:rPr>
      <w:rFonts w:ascii="MS UI Gothic" w:eastAsia="MS UI Gothic" w:hAnsi="MS UI Gothic" w:cs="MS UI Gothic"/>
      <w:kern w:val="0"/>
      <w:sz w:val="22"/>
      <w:szCs w:val="22"/>
      <w:lang w:eastAsia="en-US"/>
    </w:rPr>
  </w:style>
  <w:style w:type="character" w:styleId="a8">
    <w:name w:val="page number"/>
    <w:basedOn w:val="a0"/>
    <w:uiPriority w:val="99"/>
    <w:semiHidden/>
    <w:unhideWhenUsed/>
    <w:rsid w:val="00C1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泰</dc:creator>
  <cp:keywords/>
  <dc:description/>
  <cp:lastModifiedBy>高井 泰</cp:lastModifiedBy>
  <cp:revision>3</cp:revision>
  <dcterms:created xsi:type="dcterms:W3CDTF">2021-09-16T11:53:00Z</dcterms:created>
  <dcterms:modified xsi:type="dcterms:W3CDTF">2021-09-16T11:54:00Z</dcterms:modified>
</cp:coreProperties>
</file>